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20" w:type="dxa"/>
        <w:tblInd w:w="-113" w:type="dxa"/>
        <w:tblLayout w:type="fixed"/>
        <w:tblCellMar>
          <w:left w:w="10" w:type="dxa"/>
          <w:right w:w="10" w:type="dxa"/>
        </w:tblCellMar>
        <w:tblLook w:val="0000" w:firstRow="0" w:lastRow="0" w:firstColumn="0" w:lastColumn="0" w:noHBand="0" w:noVBand="0"/>
      </w:tblPr>
      <w:tblGrid>
        <w:gridCol w:w="4605"/>
        <w:gridCol w:w="4615"/>
      </w:tblGrid>
      <w:tr w:rsidR="00BA2F52" w14:paraId="330E3FD4" w14:textId="77777777">
        <w:tc>
          <w:tcPr>
            <w:tcW w:w="460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D3F859" w14:textId="77777777" w:rsidR="00BA2F52" w:rsidRDefault="00BA2F52">
            <w:pPr>
              <w:pStyle w:val="Textbody"/>
              <w:tabs>
                <w:tab w:val="left" w:pos="2040"/>
              </w:tabs>
              <w:snapToGrid w:val="0"/>
              <w:jc w:val="center"/>
              <w:rPr>
                <w:b/>
                <w:color w:val="006666"/>
                <w:lang w:eastAsia="it-IT"/>
              </w:rPr>
            </w:pPr>
          </w:p>
          <w:p w14:paraId="21EB2602" w14:textId="77777777" w:rsidR="00BA2F52" w:rsidRDefault="00E52B69">
            <w:pPr>
              <w:pStyle w:val="Textbody"/>
              <w:tabs>
                <w:tab w:val="left" w:pos="2040"/>
              </w:tabs>
              <w:jc w:val="center"/>
            </w:pPr>
            <w:r>
              <w:rPr>
                <w:noProof/>
                <w:lang w:eastAsia="it-IT"/>
              </w:rPr>
              <w:drawing>
                <wp:inline distT="0" distB="0" distL="0" distR="0" wp14:anchorId="66FC86F0" wp14:editId="00D18447">
                  <wp:extent cx="1711436" cy="1464475"/>
                  <wp:effectExtent l="0" t="0" r="3064" b="2375"/>
                  <wp:docPr id="1" name="Immagin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1711436" cy="1464475"/>
                          </a:xfrm>
                          <a:prstGeom prst="rect">
                            <a:avLst/>
                          </a:prstGeom>
                          <a:noFill/>
                          <a:ln>
                            <a:noFill/>
                            <a:prstDash/>
                          </a:ln>
                        </pic:spPr>
                      </pic:pic>
                    </a:graphicData>
                  </a:graphic>
                </wp:inline>
              </w:drawing>
            </w:r>
          </w:p>
          <w:p w14:paraId="551DCCA1" w14:textId="77777777" w:rsidR="00BA2F52" w:rsidRDefault="00BA2F52">
            <w:pPr>
              <w:pStyle w:val="Textbody"/>
              <w:tabs>
                <w:tab w:val="left" w:pos="2040"/>
              </w:tabs>
              <w:jc w:val="center"/>
              <w:rPr>
                <w:b/>
                <w:color w:val="006666"/>
                <w:lang w:eastAsia="it-IT"/>
              </w:rPr>
            </w:pPr>
          </w:p>
          <w:p w14:paraId="73401547" w14:textId="77777777" w:rsidR="00BA2F52" w:rsidRDefault="00E52B69">
            <w:pPr>
              <w:pStyle w:val="Textbody"/>
              <w:tabs>
                <w:tab w:val="left" w:pos="2040"/>
              </w:tabs>
              <w:jc w:val="center"/>
              <w:rPr>
                <w:rFonts w:ascii="Arial" w:hAnsi="Arial" w:cs="Arial"/>
                <w:b/>
                <w:bCs/>
                <w:color w:val="333333"/>
                <w:sz w:val="22"/>
                <w:szCs w:val="22"/>
                <w:shd w:val="clear" w:color="auto" w:fill="FFFFFF"/>
              </w:rPr>
            </w:pPr>
            <w:r>
              <w:rPr>
                <w:rFonts w:ascii="Arial" w:hAnsi="Arial" w:cs="Arial"/>
                <w:b/>
                <w:bCs/>
                <w:color w:val="333333"/>
                <w:sz w:val="22"/>
                <w:szCs w:val="22"/>
                <w:shd w:val="clear" w:color="auto" w:fill="FFFFFF"/>
              </w:rPr>
              <w:t>Programma di Sviluppo Rurale (PSR) Sicilia 2014-2020</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D27FF" w14:textId="77777777" w:rsidR="00BA2F52" w:rsidRDefault="00BA2F52">
            <w:pPr>
              <w:pStyle w:val="Textbody"/>
              <w:snapToGrid w:val="0"/>
              <w:jc w:val="both"/>
              <w:rPr>
                <w:b/>
                <w:i/>
                <w:color w:val="000000"/>
                <w:sz w:val="22"/>
                <w:szCs w:val="22"/>
                <w:lang w:eastAsia="it-IT"/>
              </w:rPr>
            </w:pPr>
          </w:p>
          <w:p w14:paraId="68744E5B" w14:textId="77777777" w:rsidR="00BA2F52" w:rsidRDefault="00E52B69">
            <w:pPr>
              <w:pStyle w:val="Textbody"/>
              <w:jc w:val="both"/>
            </w:pPr>
            <w:r>
              <w:rPr>
                <w:b/>
                <w:i/>
                <w:noProof/>
                <w:color w:val="000000"/>
                <w:sz w:val="22"/>
                <w:szCs w:val="22"/>
                <w:lang w:eastAsia="it-IT"/>
              </w:rPr>
              <w:drawing>
                <wp:anchor distT="0" distB="0" distL="114300" distR="114300" simplePos="0" relativeHeight="251658240" behindDoc="0" locked="0" layoutInCell="1" allowOverlap="1" wp14:anchorId="00CC382B" wp14:editId="359368B8">
                  <wp:simplePos x="0" y="0"/>
                  <wp:positionH relativeFrom="column">
                    <wp:posOffset>729718</wp:posOffset>
                  </wp:positionH>
                  <wp:positionV relativeFrom="paragraph">
                    <wp:posOffset>150482</wp:posOffset>
                  </wp:positionV>
                  <wp:extent cx="1254602" cy="1297442"/>
                  <wp:effectExtent l="0" t="0" r="2698" b="0"/>
                  <wp:wrapSquare wrapText="bothSides"/>
                  <wp:docPr id="2" name="Immagin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254602" cy="1297442"/>
                          </a:xfrm>
                          <a:prstGeom prst="rect">
                            <a:avLst/>
                          </a:prstGeom>
                          <a:noFill/>
                          <a:ln>
                            <a:noFill/>
                            <a:prstDash/>
                          </a:ln>
                        </pic:spPr>
                      </pic:pic>
                    </a:graphicData>
                  </a:graphic>
                </wp:anchor>
              </w:drawing>
            </w:r>
          </w:p>
          <w:p w14:paraId="50EEE87A" w14:textId="77777777" w:rsidR="00BA2F52" w:rsidRDefault="00BA2F52">
            <w:pPr>
              <w:pStyle w:val="Textbody"/>
              <w:jc w:val="both"/>
              <w:rPr>
                <w:b/>
                <w:i/>
                <w:color w:val="000000"/>
                <w:sz w:val="22"/>
                <w:szCs w:val="22"/>
              </w:rPr>
            </w:pPr>
          </w:p>
          <w:p w14:paraId="78596DFA" w14:textId="77777777" w:rsidR="00BA2F52" w:rsidRDefault="00BA2F52">
            <w:pPr>
              <w:pStyle w:val="Textbody"/>
              <w:jc w:val="both"/>
              <w:rPr>
                <w:b/>
                <w:i/>
                <w:color w:val="000000"/>
                <w:sz w:val="22"/>
                <w:szCs w:val="22"/>
              </w:rPr>
            </w:pPr>
          </w:p>
          <w:p w14:paraId="19DD11F9" w14:textId="77777777" w:rsidR="00BA2F52" w:rsidRDefault="00BA2F52">
            <w:pPr>
              <w:pStyle w:val="Textbody"/>
              <w:overflowPunct w:val="0"/>
              <w:autoSpaceDE w:val="0"/>
              <w:jc w:val="center"/>
              <w:rPr>
                <w:rFonts w:ascii="Arial" w:hAnsi="Arial" w:cs="Arial"/>
                <w:b/>
                <w:i/>
                <w:color w:val="000000"/>
                <w:sz w:val="22"/>
                <w:szCs w:val="22"/>
              </w:rPr>
            </w:pPr>
          </w:p>
          <w:p w14:paraId="51074490" w14:textId="77777777" w:rsidR="00BA2F52" w:rsidRDefault="00BA2F52">
            <w:pPr>
              <w:pStyle w:val="Textbody"/>
              <w:overflowPunct w:val="0"/>
              <w:autoSpaceDE w:val="0"/>
              <w:jc w:val="center"/>
              <w:rPr>
                <w:rFonts w:ascii="Arial" w:hAnsi="Arial" w:cs="Arial"/>
                <w:b/>
                <w:i/>
                <w:color w:val="000000"/>
                <w:sz w:val="22"/>
                <w:szCs w:val="22"/>
              </w:rPr>
            </w:pPr>
          </w:p>
          <w:p w14:paraId="1EDE309D" w14:textId="77777777" w:rsidR="00BA2F52" w:rsidRDefault="00BA2F52">
            <w:pPr>
              <w:pStyle w:val="Textbody"/>
              <w:overflowPunct w:val="0"/>
              <w:autoSpaceDE w:val="0"/>
              <w:jc w:val="center"/>
              <w:rPr>
                <w:rFonts w:ascii="Arial" w:hAnsi="Arial" w:cs="Arial"/>
                <w:b/>
                <w:i/>
                <w:color w:val="000000"/>
                <w:sz w:val="22"/>
                <w:szCs w:val="22"/>
              </w:rPr>
            </w:pPr>
          </w:p>
          <w:p w14:paraId="4CFBCAE1" w14:textId="77777777" w:rsidR="00BA2F52" w:rsidRDefault="00BA2F52">
            <w:pPr>
              <w:pStyle w:val="Textbody"/>
              <w:overflowPunct w:val="0"/>
              <w:autoSpaceDE w:val="0"/>
              <w:jc w:val="center"/>
              <w:rPr>
                <w:rFonts w:ascii="Arial" w:hAnsi="Arial" w:cs="Arial"/>
                <w:b/>
                <w:i/>
                <w:color w:val="000000"/>
                <w:sz w:val="22"/>
                <w:szCs w:val="22"/>
              </w:rPr>
            </w:pPr>
          </w:p>
          <w:p w14:paraId="72A2FD64" w14:textId="77777777" w:rsidR="00BA2F52" w:rsidRDefault="00BA2F52">
            <w:pPr>
              <w:pStyle w:val="Textbody"/>
              <w:overflowPunct w:val="0"/>
              <w:autoSpaceDE w:val="0"/>
              <w:jc w:val="center"/>
              <w:rPr>
                <w:rFonts w:ascii="Arial" w:hAnsi="Arial" w:cs="Arial"/>
                <w:b/>
                <w:i/>
                <w:color w:val="000000"/>
                <w:sz w:val="22"/>
                <w:szCs w:val="22"/>
              </w:rPr>
            </w:pPr>
          </w:p>
          <w:p w14:paraId="71DFD57E" w14:textId="77777777" w:rsidR="00BA2F52" w:rsidRDefault="00E52B69">
            <w:pPr>
              <w:pStyle w:val="Textbody"/>
              <w:overflowPunct w:val="0"/>
              <w:autoSpaceDE w:val="0"/>
              <w:jc w:val="center"/>
              <w:rPr>
                <w:rFonts w:ascii="Arial" w:hAnsi="Arial" w:cs="Arial"/>
                <w:b/>
                <w:i/>
                <w:color w:val="000000"/>
                <w:sz w:val="22"/>
                <w:szCs w:val="22"/>
              </w:rPr>
            </w:pPr>
            <w:r>
              <w:rPr>
                <w:rFonts w:ascii="Arial" w:hAnsi="Arial" w:cs="Arial"/>
                <w:b/>
                <w:i/>
                <w:color w:val="000000"/>
                <w:sz w:val="22"/>
                <w:szCs w:val="22"/>
              </w:rPr>
              <w:t>GAL GOLFO DI CASTELLAMMARE</w:t>
            </w:r>
          </w:p>
        </w:tc>
      </w:tr>
    </w:tbl>
    <w:p w14:paraId="44B38800" w14:textId="77777777" w:rsidR="00BA2F52" w:rsidRDefault="00BA2F52">
      <w:pPr>
        <w:pStyle w:val="Standard"/>
        <w:jc w:val="center"/>
        <w:rPr>
          <w:b/>
          <w:color w:val="006666"/>
          <w:lang w:eastAsia="it-IT"/>
        </w:rPr>
      </w:pPr>
    </w:p>
    <w:p w14:paraId="367535A0" w14:textId="77777777" w:rsidR="000C7DA1" w:rsidRDefault="000C7DA1" w:rsidP="000C7DA1">
      <w:pPr>
        <w:pStyle w:val="Titolo4"/>
        <w:widowControl w:val="0"/>
        <w:tabs>
          <w:tab w:val="clear" w:pos="2736"/>
          <w:tab w:val="clear" w:pos="3456"/>
          <w:tab w:val="clear" w:pos="4176"/>
          <w:tab w:val="clear" w:pos="4896"/>
          <w:tab w:val="clear" w:pos="5616"/>
          <w:tab w:val="clear" w:pos="6336"/>
          <w:tab w:val="clear" w:pos="7056"/>
          <w:tab w:val="clear" w:pos="7776"/>
          <w:tab w:val="clear" w:pos="8496"/>
          <w:tab w:val="clear" w:pos="9216"/>
          <w:tab w:val="left" w:pos="425"/>
        </w:tabs>
        <w:autoSpaceDE w:val="0"/>
        <w:rPr>
          <w:bCs/>
          <w:sz w:val="22"/>
          <w:szCs w:val="22"/>
        </w:rPr>
      </w:pPr>
      <w:r>
        <w:rPr>
          <w:bCs/>
          <w:sz w:val="22"/>
          <w:szCs w:val="22"/>
        </w:rPr>
        <w:t>BANDO PUBBLICO</w:t>
      </w:r>
    </w:p>
    <w:p w14:paraId="49971BDB" w14:textId="77777777" w:rsidR="000C7DA1" w:rsidRDefault="000C7DA1" w:rsidP="000C7DA1">
      <w:pPr>
        <w:pStyle w:val="Standard"/>
        <w:rPr>
          <w:sz w:val="28"/>
          <w:szCs w:val="28"/>
        </w:rPr>
      </w:pPr>
    </w:p>
    <w:p w14:paraId="45148D81" w14:textId="77777777" w:rsidR="000C7DA1" w:rsidRPr="006360DD" w:rsidRDefault="000C7DA1" w:rsidP="000C7DA1">
      <w:pPr>
        <w:pStyle w:val="Standard"/>
        <w:jc w:val="center"/>
      </w:pPr>
      <w:r>
        <w:rPr>
          <w:sz w:val="28"/>
          <w:szCs w:val="28"/>
        </w:rPr>
        <w:t xml:space="preserve">Sottomisura </w:t>
      </w:r>
      <w:r w:rsidRPr="00CF0701">
        <w:rPr>
          <w:sz w:val="28"/>
          <w:szCs w:val="28"/>
        </w:rPr>
        <w:t>19.2 del PSR Sicilia 2014-2020 – Strategia di Sviluppo Locale di Tipo Partecipativo</w:t>
      </w:r>
    </w:p>
    <w:p w14:paraId="40856BC0" w14:textId="77777777" w:rsidR="000C7DA1" w:rsidRDefault="000C7DA1" w:rsidP="000C7DA1">
      <w:pPr>
        <w:pStyle w:val="Standard"/>
        <w:widowControl w:val="0"/>
        <w:tabs>
          <w:tab w:val="left" w:pos="425"/>
          <w:tab w:val="left" w:pos="567"/>
        </w:tabs>
        <w:autoSpaceDE w:val="0"/>
        <w:jc w:val="center"/>
        <w:rPr>
          <w:b/>
          <w:bCs/>
          <w:color w:val="008080"/>
          <w:sz w:val="22"/>
          <w:szCs w:val="22"/>
        </w:rPr>
      </w:pPr>
    </w:p>
    <w:p w14:paraId="59836F14" w14:textId="77777777" w:rsidR="000C7DA1" w:rsidRDefault="000C7DA1" w:rsidP="000C7DA1">
      <w:pPr>
        <w:pStyle w:val="Titolo4"/>
        <w:widowControl w:val="0"/>
        <w:tabs>
          <w:tab w:val="clear" w:pos="567"/>
          <w:tab w:val="clear" w:pos="2736"/>
          <w:tab w:val="clear" w:pos="3456"/>
          <w:tab w:val="clear" w:pos="4176"/>
          <w:tab w:val="clear" w:pos="4896"/>
          <w:tab w:val="clear" w:pos="5616"/>
          <w:tab w:val="clear" w:pos="6336"/>
          <w:tab w:val="clear" w:pos="7056"/>
          <w:tab w:val="clear" w:pos="7776"/>
          <w:tab w:val="clear" w:pos="8496"/>
          <w:tab w:val="clear" w:pos="9216"/>
          <w:tab w:val="left" w:pos="-6521"/>
          <w:tab w:val="left" w:pos="-6379"/>
        </w:tabs>
        <w:autoSpaceDE w:val="0"/>
        <w:spacing w:before="240"/>
        <w:rPr>
          <w:b w:val="0"/>
          <w:sz w:val="28"/>
          <w:szCs w:val="28"/>
        </w:rPr>
      </w:pPr>
      <w:r w:rsidRPr="006360DD">
        <w:rPr>
          <w:b w:val="0"/>
          <w:sz w:val="28"/>
          <w:szCs w:val="28"/>
        </w:rPr>
        <w:t>Strategia di Sviluppo Locale di Tipo Partecipativo (SSLT</w:t>
      </w:r>
      <w:r>
        <w:rPr>
          <w:b w:val="0"/>
          <w:sz w:val="28"/>
          <w:szCs w:val="28"/>
        </w:rPr>
        <w:t>P</w:t>
      </w:r>
      <w:r w:rsidRPr="006360DD">
        <w:rPr>
          <w:b w:val="0"/>
          <w:sz w:val="28"/>
          <w:szCs w:val="28"/>
        </w:rPr>
        <w:t xml:space="preserve">): </w:t>
      </w:r>
    </w:p>
    <w:p w14:paraId="2249334D" w14:textId="77777777" w:rsidR="000C7DA1" w:rsidRPr="006360DD" w:rsidRDefault="000C7DA1" w:rsidP="000C7DA1">
      <w:pPr>
        <w:pStyle w:val="Titolo4"/>
        <w:widowControl w:val="0"/>
        <w:tabs>
          <w:tab w:val="clear" w:pos="567"/>
          <w:tab w:val="clear" w:pos="2736"/>
          <w:tab w:val="clear" w:pos="3456"/>
          <w:tab w:val="clear" w:pos="4176"/>
          <w:tab w:val="clear" w:pos="4896"/>
          <w:tab w:val="clear" w:pos="5616"/>
          <w:tab w:val="clear" w:pos="6336"/>
          <w:tab w:val="clear" w:pos="7056"/>
          <w:tab w:val="clear" w:pos="7776"/>
          <w:tab w:val="clear" w:pos="8496"/>
          <w:tab w:val="clear" w:pos="9216"/>
          <w:tab w:val="left" w:pos="-6521"/>
          <w:tab w:val="left" w:pos="-6379"/>
        </w:tabs>
        <w:autoSpaceDE w:val="0"/>
        <w:spacing w:before="240"/>
        <w:rPr>
          <w:b w:val="0"/>
          <w:sz w:val="28"/>
          <w:szCs w:val="28"/>
        </w:rPr>
      </w:pPr>
      <w:r w:rsidRPr="006360DD">
        <w:rPr>
          <w:b w:val="0"/>
          <w:sz w:val="28"/>
          <w:szCs w:val="28"/>
        </w:rPr>
        <w:t>GOLFO DI CASTELLAMMARE</w:t>
      </w:r>
    </w:p>
    <w:p w14:paraId="6D41CD10" w14:textId="77777777" w:rsidR="000C7DA1" w:rsidRDefault="000C7DA1" w:rsidP="000C7DA1">
      <w:pPr>
        <w:pStyle w:val="Standard"/>
        <w:rPr>
          <w:bCs/>
          <w:sz w:val="22"/>
          <w:szCs w:val="22"/>
        </w:rPr>
      </w:pPr>
    </w:p>
    <w:p w14:paraId="1064D294" w14:textId="5FF359D3" w:rsidR="000C7DA1" w:rsidRDefault="000C7DA1" w:rsidP="000C7DA1">
      <w:pPr>
        <w:pStyle w:val="Standard"/>
        <w:widowControl w:val="0"/>
        <w:tabs>
          <w:tab w:val="left" w:pos="-6521"/>
          <w:tab w:val="left" w:pos="-6379"/>
        </w:tabs>
        <w:autoSpaceDE w:val="0"/>
        <w:spacing w:before="240"/>
        <w:jc w:val="center"/>
      </w:pPr>
      <w:r w:rsidRPr="00A67780">
        <w:t>AMBITO TEMATICO: TURISMO SOSTENIBILE</w:t>
      </w:r>
    </w:p>
    <w:p w14:paraId="15C9CCBF" w14:textId="77777777" w:rsidR="004136DC" w:rsidRPr="00A67780" w:rsidRDefault="004136DC" w:rsidP="000C7DA1">
      <w:pPr>
        <w:pStyle w:val="Standard"/>
        <w:widowControl w:val="0"/>
        <w:tabs>
          <w:tab w:val="left" w:pos="-6521"/>
          <w:tab w:val="left" w:pos="-6379"/>
        </w:tabs>
        <w:autoSpaceDE w:val="0"/>
        <w:spacing w:before="240"/>
        <w:jc w:val="center"/>
      </w:pPr>
    </w:p>
    <w:p w14:paraId="483C7065" w14:textId="77777777" w:rsidR="004136DC" w:rsidRPr="002842F5" w:rsidRDefault="004136DC" w:rsidP="004136DC">
      <w:pPr>
        <w:tabs>
          <w:tab w:val="left" w:pos="425"/>
          <w:tab w:val="left" w:pos="567"/>
        </w:tabs>
        <w:suppressAutoHyphens w:val="0"/>
        <w:autoSpaceDE w:val="0"/>
        <w:adjustRightInd w:val="0"/>
        <w:spacing w:after="60"/>
        <w:jc w:val="center"/>
        <w:textAlignment w:val="auto"/>
        <w:rPr>
          <w:rFonts w:ascii="Times New Roman" w:eastAsia="Times New Roman" w:hAnsi="Times New Roman" w:cs="Times New Roman"/>
          <w:b/>
          <w:i/>
          <w:iCs/>
          <w:kern w:val="0"/>
          <w:sz w:val="28"/>
          <w:szCs w:val="28"/>
          <w:lang w:eastAsia="it-IT" w:bidi="ar-SA"/>
        </w:rPr>
      </w:pPr>
      <w:r w:rsidRPr="002842F5">
        <w:rPr>
          <w:rFonts w:ascii="Times New Roman" w:eastAsia="Times New Roman" w:hAnsi="Times New Roman" w:cs="Times New Roman"/>
          <w:b/>
          <w:i/>
          <w:iCs/>
          <w:kern w:val="0"/>
          <w:sz w:val="28"/>
          <w:szCs w:val="28"/>
          <w:lang w:eastAsia="it-IT" w:bidi="ar-SA"/>
        </w:rPr>
        <w:t xml:space="preserve">MISURA 7 </w:t>
      </w:r>
    </w:p>
    <w:p w14:paraId="51B0BE83" w14:textId="77777777" w:rsidR="004136DC" w:rsidRPr="002842F5" w:rsidRDefault="004136DC" w:rsidP="004136DC">
      <w:pPr>
        <w:tabs>
          <w:tab w:val="left" w:pos="425"/>
          <w:tab w:val="left" w:pos="567"/>
        </w:tabs>
        <w:suppressAutoHyphens w:val="0"/>
        <w:autoSpaceDE w:val="0"/>
        <w:adjustRightInd w:val="0"/>
        <w:spacing w:after="60"/>
        <w:jc w:val="center"/>
        <w:textAlignment w:val="auto"/>
        <w:rPr>
          <w:rFonts w:ascii="Times New Roman" w:eastAsia="Times New Roman" w:hAnsi="Times New Roman" w:cs="Times New Roman"/>
          <w:i/>
          <w:iCs/>
          <w:kern w:val="0"/>
          <w:sz w:val="28"/>
          <w:szCs w:val="28"/>
          <w:lang w:eastAsia="it-IT" w:bidi="ar-SA"/>
        </w:rPr>
      </w:pPr>
      <w:r w:rsidRPr="002842F5">
        <w:rPr>
          <w:rFonts w:ascii="Times New Roman" w:eastAsia="Times New Roman" w:hAnsi="Times New Roman" w:cs="Times New Roman"/>
          <w:i/>
          <w:iCs/>
          <w:kern w:val="0"/>
          <w:sz w:val="28"/>
          <w:szCs w:val="28"/>
          <w:lang w:eastAsia="it-IT" w:bidi="ar-SA"/>
        </w:rPr>
        <w:t>“SERVIZI DI BASE E RINNOVAMENTO DEI VILLAGGI NELLE ZONE RURALI”</w:t>
      </w:r>
    </w:p>
    <w:p w14:paraId="06EF43AC" w14:textId="77777777" w:rsidR="000C7DA1" w:rsidRDefault="000C7DA1" w:rsidP="000C7DA1">
      <w:pPr>
        <w:pStyle w:val="Standard"/>
        <w:jc w:val="center"/>
        <w:rPr>
          <w:b/>
          <w:bCs/>
          <w:sz w:val="22"/>
          <w:szCs w:val="22"/>
        </w:rPr>
      </w:pPr>
    </w:p>
    <w:p w14:paraId="2403D109" w14:textId="77777777" w:rsidR="000C7DA1" w:rsidRDefault="000C7DA1" w:rsidP="000C7DA1">
      <w:pPr>
        <w:pStyle w:val="Standard"/>
        <w:jc w:val="center"/>
        <w:rPr>
          <w:b/>
          <w:bCs/>
          <w:sz w:val="22"/>
          <w:szCs w:val="22"/>
        </w:rPr>
      </w:pPr>
    </w:p>
    <w:p w14:paraId="41771EE9" w14:textId="77777777" w:rsidR="000C7DA1" w:rsidRPr="001D1946" w:rsidRDefault="000C7DA1" w:rsidP="000C7DA1">
      <w:pPr>
        <w:pStyle w:val="Standard"/>
        <w:jc w:val="center"/>
        <w:rPr>
          <w:b/>
          <w:bCs/>
          <w:sz w:val="28"/>
          <w:szCs w:val="28"/>
        </w:rPr>
      </w:pPr>
      <w:r w:rsidRPr="001D1946">
        <w:rPr>
          <w:b/>
          <w:bCs/>
          <w:sz w:val="28"/>
          <w:szCs w:val="28"/>
        </w:rPr>
        <w:t>AZIONE PAL: 1.</w:t>
      </w:r>
      <w:r w:rsidR="00173F54">
        <w:rPr>
          <w:b/>
          <w:bCs/>
          <w:sz w:val="28"/>
          <w:szCs w:val="28"/>
        </w:rPr>
        <w:t>4</w:t>
      </w:r>
    </w:p>
    <w:p w14:paraId="11E9A5EB" w14:textId="77777777" w:rsidR="000C7DA1" w:rsidRDefault="000C7DA1" w:rsidP="000C7DA1">
      <w:pPr>
        <w:pStyle w:val="Standard"/>
        <w:widowControl w:val="0"/>
        <w:tabs>
          <w:tab w:val="left" w:pos="425"/>
          <w:tab w:val="left" w:pos="567"/>
        </w:tabs>
        <w:autoSpaceDE w:val="0"/>
        <w:spacing w:after="60"/>
        <w:jc w:val="center"/>
        <w:rPr>
          <w:b/>
          <w:i/>
          <w:iCs/>
          <w:sz w:val="28"/>
          <w:szCs w:val="28"/>
        </w:rPr>
      </w:pPr>
    </w:p>
    <w:p w14:paraId="47F353A7" w14:textId="77777777" w:rsidR="000C7DA1" w:rsidRDefault="000C7DA1" w:rsidP="000C7DA1">
      <w:pPr>
        <w:pStyle w:val="Standard"/>
        <w:widowControl w:val="0"/>
        <w:tabs>
          <w:tab w:val="left" w:pos="425"/>
          <w:tab w:val="left" w:pos="567"/>
        </w:tabs>
        <w:autoSpaceDE w:val="0"/>
        <w:spacing w:after="60"/>
        <w:jc w:val="center"/>
        <w:rPr>
          <w:i/>
          <w:iCs/>
          <w:sz w:val="28"/>
          <w:szCs w:val="28"/>
        </w:rPr>
      </w:pPr>
    </w:p>
    <w:p w14:paraId="5CDD106C" w14:textId="77777777" w:rsidR="000C7DA1" w:rsidRDefault="000C7DA1" w:rsidP="000C7DA1">
      <w:pPr>
        <w:pStyle w:val="Standard"/>
        <w:widowControl w:val="0"/>
        <w:tabs>
          <w:tab w:val="left" w:pos="425"/>
          <w:tab w:val="left" w:pos="567"/>
        </w:tabs>
        <w:autoSpaceDE w:val="0"/>
        <w:spacing w:after="60"/>
        <w:jc w:val="center"/>
      </w:pPr>
      <w:r>
        <w:rPr>
          <w:b/>
          <w:i/>
          <w:iCs/>
          <w:sz w:val="28"/>
          <w:szCs w:val="28"/>
        </w:rPr>
        <w:t>SOTTOMISURA 7.</w:t>
      </w:r>
      <w:r w:rsidR="00173F54">
        <w:rPr>
          <w:b/>
          <w:i/>
          <w:iCs/>
          <w:sz w:val="28"/>
          <w:szCs w:val="28"/>
        </w:rPr>
        <w:t>2</w:t>
      </w:r>
    </w:p>
    <w:p w14:paraId="27CBE883" w14:textId="77777777" w:rsidR="000C7DA1" w:rsidRDefault="000C7DA1" w:rsidP="000C7DA1">
      <w:pPr>
        <w:pStyle w:val="Standard"/>
        <w:widowControl w:val="0"/>
        <w:tabs>
          <w:tab w:val="left" w:pos="425"/>
          <w:tab w:val="left" w:pos="567"/>
        </w:tabs>
        <w:autoSpaceDE w:val="0"/>
        <w:spacing w:after="60"/>
        <w:jc w:val="center"/>
        <w:rPr>
          <w:i/>
          <w:iCs/>
          <w:sz w:val="28"/>
          <w:szCs w:val="28"/>
        </w:rPr>
      </w:pPr>
      <w:r>
        <w:rPr>
          <w:i/>
          <w:iCs/>
          <w:sz w:val="28"/>
          <w:szCs w:val="28"/>
        </w:rPr>
        <w:t>“</w:t>
      </w:r>
      <w:r w:rsidR="00173F54" w:rsidRPr="00173F54">
        <w:rPr>
          <w:bCs/>
          <w:i/>
          <w:iCs/>
          <w:sz w:val="28"/>
          <w:szCs w:val="28"/>
        </w:rPr>
        <w:t>SOSTEGNO A INVESTIMENTI FINALIZZATI ALLA CREAZIONE, AL MIGLIORAMENTO O ALL’ESPANSIONE DI OGNI TIPO DI INFRASTRUTTURE SU PICCOLA SCALA, COMPRESI GLI INVESTIMENTI NELLE ENERGIE RINNOVABILI E NEL RISPARMIO ENERGETICO</w:t>
      </w:r>
      <w:r>
        <w:rPr>
          <w:i/>
          <w:iCs/>
          <w:sz w:val="28"/>
          <w:szCs w:val="28"/>
        </w:rPr>
        <w:t>”</w:t>
      </w:r>
    </w:p>
    <w:p w14:paraId="54A3A4EF" w14:textId="77777777" w:rsidR="00BA2F52" w:rsidRDefault="00BA2F52">
      <w:pPr>
        <w:pStyle w:val="Standard"/>
        <w:rPr>
          <w:sz w:val="22"/>
          <w:szCs w:val="22"/>
        </w:rPr>
      </w:pPr>
    </w:p>
    <w:p w14:paraId="5E4D0A2B" w14:textId="77777777" w:rsidR="00392F57" w:rsidRDefault="00392F57">
      <w:pPr>
        <w:suppressAutoHyphens w:val="0"/>
        <w:rPr>
          <w:rFonts w:ascii="Times New Roman" w:eastAsia="Andale Sans UI" w:hAnsi="Times New Roman" w:cs="Times New Roman"/>
          <w:b/>
          <w:smallCaps/>
          <w:sz w:val="40"/>
          <w:szCs w:val="40"/>
          <w:lang w:eastAsia="it-IT" w:bidi="ar-SA"/>
        </w:rPr>
      </w:pPr>
      <w:r>
        <w:rPr>
          <w:rFonts w:ascii="Times New Roman" w:eastAsia="Andale Sans UI" w:hAnsi="Times New Roman" w:cs="Times New Roman"/>
          <w:b/>
          <w:smallCaps/>
          <w:sz w:val="40"/>
          <w:szCs w:val="40"/>
          <w:lang w:eastAsia="it-IT" w:bidi="ar-SA"/>
        </w:rPr>
        <w:br w:type="page"/>
      </w:r>
    </w:p>
    <w:p w14:paraId="24FB3945" w14:textId="7194389E" w:rsidR="005C4BCD" w:rsidRPr="005C4BCD" w:rsidRDefault="00391C5A" w:rsidP="005C4BCD">
      <w:pPr>
        <w:suppressAutoHyphens w:val="0"/>
        <w:spacing w:after="120"/>
        <w:jc w:val="center"/>
        <w:textAlignment w:val="auto"/>
        <w:rPr>
          <w:rFonts w:ascii="Times New Roman" w:eastAsia="Andale Sans UI" w:hAnsi="Times New Roman" w:cs="Times New Roman"/>
          <w:b/>
          <w:smallCaps/>
          <w:sz w:val="40"/>
          <w:szCs w:val="40"/>
          <w:lang w:eastAsia="it-IT" w:bidi="ar-SA"/>
        </w:rPr>
      </w:pPr>
      <w:r>
        <w:rPr>
          <w:rFonts w:ascii="Times New Roman" w:eastAsia="Andale Sans UI" w:hAnsi="Times New Roman" w:cs="Times New Roman"/>
          <w:b/>
          <w:smallCaps/>
          <w:sz w:val="40"/>
          <w:szCs w:val="40"/>
          <w:lang w:eastAsia="it-IT" w:bidi="ar-SA"/>
        </w:rPr>
        <w:lastRenderedPageBreak/>
        <w:t xml:space="preserve">Allegato </w:t>
      </w:r>
      <w:r w:rsidR="00245C4C">
        <w:rPr>
          <w:rFonts w:ascii="Times New Roman" w:eastAsia="Andale Sans UI" w:hAnsi="Times New Roman" w:cs="Times New Roman"/>
          <w:b/>
          <w:smallCaps/>
          <w:sz w:val="40"/>
          <w:szCs w:val="40"/>
          <w:lang w:eastAsia="it-IT" w:bidi="ar-SA"/>
        </w:rPr>
        <w:t>4</w:t>
      </w:r>
      <w:r w:rsidR="005C4BCD" w:rsidRPr="005C4BCD">
        <w:rPr>
          <w:rFonts w:ascii="Times New Roman" w:eastAsia="Andale Sans UI" w:hAnsi="Times New Roman" w:cs="Times New Roman"/>
          <w:b/>
          <w:smallCaps/>
          <w:sz w:val="40"/>
          <w:szCs w:val="40"/>
          <w:lang w:eastAsia="it-IT" w:bidi="ar-SA"/>
        </w:rPr>
        <w:t xml:space="preserve"> </w:t>
      </w:r>
    </w:p>
    <w:p w14:paraId="54D0DABD" w14:textId="77777777" w:rsidR="005C4BCD" w:rsidRPr="005C4BCD" w:rsidRDefault="00245C4C" w:rsidP="005C4BCD">
      <w:pPr>
        <w:tabs>
          <w:tab w:val="left" w:pos="425"/>
          <w:tab w:val="left" w:pos="567"/>
        </w:tabs>
        <w:suppressAutoHyphens w:val="0"/>
        <w:autoSpaceDE w:val="0"/>
        <w:adjustRightInd w:val="0"/>
        <w:jc w:val="center"/>
        <w:textAlignment w:val="auto"/>
        <w:rPr>
          <w:rFonts w:ascii="Times New Roman" w:eastAsia="Times New Roman" w:hAnsi="Times New Roman" w:cs="Times New Roman"/>
          <w:b/>
          <w:bCs/>
          <w:color w:val="008080"/>
          <w:kern w:val="0"/>
          <w:sz w:val="28"/>
          <w:szCs w:val="28"/>
          <w:lang w:eastAsia="it-IT" w:bidi="ar-SA"/>
        </w:rPr>
      </w:pPr>
      <w:r>
        <w:rPr>
          <w:rFonts w:ascii="Times New Roman" w:eastAsia="SimSun, 宋体" w:hAnsi="Times New Roman" w:cs="Times New Roman"/>
          <w:b/>
          <w:smallCaps/>
          <w:kern w:val="0"/>
          <w:sz w:val="28"/>
          <w:szCs w:val="28"/>
          <w:lang w:eastAsia="it-IT" w:bidi="ar-SA"/>
        </w:rPr>
        <w:t>PATTO DI INTEGRITA’</w:t>
      </w:r>
    </w:p>
    <w:p w14:paraId="6B647A38" w14:textId="77777777" w:rsidR="00B50E9C" w:rsidRDefault="00B50E9C" w:rsidP="00B50E9C">
      <w:pPr>
        <w:jc w:val="center"/>
        <w:rPr>
          <w:rFonts w:hint="eastAsia"/>
          <w:b/>
          <w:i/>
        </w:rPr>
      </w:pPr>
    </w:p>
    <w:p w14:paraId="08B1B653" w14:textId="77777777" w:rsidR="00AA6F90" w:rsidRPr="00245C4C" w:rsidRDefault="00AA6F90" w:rsidP="00AA6F90">
      <w:pPr>
        <w:jc w:val="center"/>
        <w:rPr>
          <w:rFonts w:hint="eastAsia"/>
          <w:b/>
        </w:rPr>
      </w:pPr>
      <w:r w:rsidRPr="00245C4C">
        <w:rPr>
          <w:b/>
        </w:rPr>
        <w:t>PATTO DI INTEGRITA’ TRA</w:t>
      </w:r>
    </w:p>
    <w:p w14:paraId="24AC4AEC" w14:textId="77777777" w:rsidR="00AA6F90" w:rsidRDefault="00AA6F90" w:rsidP="00AA6F90">
      <w:pPr>
        <w:jc w:val="center"/>
        <w:rPr>
          <w:rFonts w:hint="eastAsia"/>
        </w:rPr>
      </w:pPr>
    </w:p>
    <w:p w14:paraId="00C2FF21"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 xml:space="preserve">Il GAL GOLFO DI CASTELLAMMARE nella persona del </w:t>
      </w:r>
      <w:r w:rsidR="00245C4C" w:rsidRPr="00245C4C">
        <w:rPr>
          <w:rFonts w:ascii="Times New Roman" w:hAnsi="Times New Roman" w:cs="Times New Roman"/>
        </w:rPr>
        <w:t>Coordinatore</w:t>
      </w:r>
      <w:r w:rsidRPr="00245C4C">
        <w:rPr>
          <w:rFonts w:ascii="Times New Roman" w:hAnsi="Times New Roman" w:cs="Times New Roman"/>
        </w:rPr>
        <w:t xml:space="preserve"> ANDREA FERRARELLA</w:t>
      </w:r>
    </w:p>
    <w:tbl>
      <w:tblPr>
        <w:tblW w:w="0" w:type="auto"/>
        <w:tblInd w:w="3936" w:type="dxa"/>
        <w:tblLook w:val="04A0" w:firstRow="1" w:lastRow="0" w:firstColumn="1" w:lastColumn="0" w:noHBand="0" w:noVBand="1"/>
      </w:tblPr>
      <w:tblGrid>
        <w:gridCol w:w="2976"/>
        <w:gridCol w:w="2694"/>
      </w:tblGrid>
      <w:tr w:rsidR="00AA6F90" w:rsidRPr="00245C4C" w14:paraId="31E6075C" w14:textId="77777777" w:rsidTr="00555146">
        <w:tc>
          <w:tcPr>
            <w:tcW w:w="2976" w:type="dxa"/>
          </w:tcPr>
          <w:p w14:paraId="53C23BBA" w14:textId="77777777" w:rsidR="00AA6F90" w:rsidRPr="00245C4C" w:rsidRDefault="00AA6F90" w:rsidP="00555146">
            <w:pPr>
              <w:jc w:val="center"/>
              <w:rPr>
                <w:rFonts w:ascii="Times New Roman" w:hAnsi="Times New Roman" w:cs="Times New Roman"/>
              </w:rPr>
            </w:pPr>
          </w:p>
        </w:tc>
        <w:tc>
          <w:tcPr>
            <w:tcW w:w="2694" w:type="dxa"/>
          </w:tcPr>
          <w:p w14:paraId="5D7A24E3" w14:textId="77777777" w:rsidR="00AA6F90" w:rsidRPr="00245C4C" w:rsidRDefault="00AA6F90" w:rsidP="00555146">
            <w:pPr>
              <w:jc w:val="center"/>
              <w:rPr>
                <w:rFonts w:ascii="Times New Roman" w:hAnsi="Times New Roman" w:cs="Times New Roman"/>
              </w:rPr>
            </w:pPr>
          </w:p>
        </w:tc>
      </w:tr>
    </w:tbl>
    <w:p w14:paraId="60B527AA"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Cod. Fisc. FRR NDR 44A06 A176W</w:t>
      </w:r>
    </w:p>
    <w:p w14:paraId="20BF9D65" w14:textId="77777777" w:rsidR="00AA6F90" w:rsidRPr="00245C4C" w:rsidRDefault="00AA6F90" w:rsidP="00AA6F90">
      <w:pPr>
        <w:jc w:val="both"/>
        <w:rPr>
          <w:rFonts w:ascii="Times New Roman" w:hAnsi="Times New Roman" w:cs="Times New Roman"/>
        </w:rPr>
      </w:pPr>
    </w:p>
    <w:p w14:paraId="7205F019" w14:textId="77777777" w:rsidR="00AA6F90" w:rsidRPr="00245C4C" w:rsidRDefault="00AA6F90" w:rsidP="00AA6F90">
      <w:pPr>
        <w:jc w:val="center"/>
        <w:rPr>
          <w:rFonts w:ascii="Times New Roman" w:hAnsi="Times New Roman" w:cs="Times New Roman"/>
        </w:rPr>
      </w:pPr>
      <w:r w:rsidRPr="00245C4C">
        <w:rPr>
          <w:rFonts w:ascii="Times New Roman" w:hAnsi="Times New Roman" w:cs="Times New Roman"/>
        </w:rPr>
        <w:t>E</w:t>
      </w:r>
    </w:p>
    <w:p w14:paraId="68D8E910"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la Ditta / Società __________________________________________________ con sede legale in _________________________, Via ___________________________________ n. ___________, Cod. Fisc. _________________________________ e partita IVA _________________________________, iscritta al Registro delle Imprese al n. _______, in persona del Sig. _________________________________, nato a ________________ il ___/___/______, in qualità di _____________________ dei relativi poteri _____________</w:t>
      </w:r>
    </w:p>
    <w:p w14:paraId="6471FFEC" w14:textId="77777777" w:rsidR="00AA6F90" w:rsidRPr="00245C4C" w:rsidRDefault="00AA6F90" w:rsidP="00AA6F90">
      <w:pPr>
        <w:jc w:val="both"/>
        <w:rPr>
          <w:rFonts w:ascii="Times New Roman" w:hAnsi="Times New Roman" w:cs="Times New Roman"/>
        </w:rPr>
      </w:pPr>
    </w:p>
    <w:p w14:paraId="0473FD45" w14:textId="77777777" w:rsidR="00AA6F90" w:rsidRPr="00245C4C" w:rsidRDefault="00AA6F90" w:rsidP="00AA6F90">
      <w:pPr>
        <w:jc w:val="center"/>
        <w:rPr>
          <w:rFonts w:ascii="Times New Roman" w:hAnsi="Times New Roman" w:cs="Times New Roman"/>
          <w:b/>
        </w:rPr>
      </w:pPr>
      <w:r w:rsidRPr="00245C4C">
        <w:rPr>
          <w:rFonts w:ascii="Times New Roman" w:hAnsi="Times New Roman" w:cs="Times New Roman"/>
          <w:b/>
        </w:rPr>
        <w:t>PREMESSA</w:t>
      </w:r>
    </w:p>
    <w:p w14:paraId="70C7EF32" w14:textId="77777777" w:rsidR="00AA6F90" w:rsidRPr="00245C4C" w:rsidRDefault="00AA6F90" w:rsidP="00AA6F90">
      <w:pPr>
        <w:jc w:val="both"/>
        <w:rPr>
          <w:rFonts w:ascii="Times New Roman" w:hAnsi="Times New Roman" w:cs="Times New Roman"/>
        </w:rPr>
      </w:pPr>
    </w:p>
    <w:p w14:paraId="413034AB"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VISTO l’art. 1, comma 17, della legge 6 novembre 2012 n. 190 (Disposizioni per la prevenzione e la repressione della corruzione e dell’illegalità nella pubblica amministrazione) nel quale si dispone che “</w:t>
      </w:r>
      <w:r w:rsidRPr="00245C4C">
        <w:rPr>
          <w:rFonts w:ascii="Times New Roman" w:hAnsi="Times New Roman" w:cs="Times New Roman"/>
          <w:i/>
        </w:rPr>
        <w:t>le stazioni appaltanti possono prevedere negli avvisi, bandi di gara o lettere d’invito che il mancato rispetto delle clausole contenute nei protocolli di legalità o nei patti di integrità costituisce causa d’esclusione</w:t>
      </w:r>
      <w:r w:rsidRPr="00245C4C">
        <w:rPr>
          <w:rFonts w:ascii="Times New Roman" w:hAnsi="Times New Roman" w:cs="Times New Roman"/>
        </w:rPr>
        <w:t>”;</w:t>
      </w:r>
    </w:p>
    <w:p w14:paraId="71616659"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VISTO il Piano Nazionale Anticorruzione (P.N.A.), approvato dall’Autorità Nazionale Anticorruzione con delibera n. 72/2013, che al punto 3.1.13 ha precisato che “</w:t>
      </w:r>
      <w:r w:rsidRPr="00245C4C">
        <w:rPr>
          <w:rFonts w:ascii="Times New Roman" w:hAnsi="Times New Roman" w:cs="Times New Roman"/>
          <w:i/>
        </w:rPr>
        <w:t>Le pubbliche amministrazioni e le stazioni appaltanti, in attuazione dell’art. 1, comma 17, della legge n. 190/2012, di regola, predispongono ed utilizzano protocolli di legalità o patti di integrità per l’affidamento di commesse</w:t>
      </w:r>
      <w:r w:rsidRPr="00245C4C">
        <w:rPr>
          <w:rFonts w:ascii="Times New Roman" w:hAnsi="Times New Roman" w:cs="Times New Roman"/>
        </w:rPr>
        <w:t>”;</w:t>
      </w:r>
    </w:p>
    <w:p w14:paraId="40A0698E"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VISTO il Decreto del Presidente della Repubblica del 16 aprile 2013, n. 62 con il quale è stato emanato il Regolamento recante codice di comportamento dei dipendenti pubblici;</w:t>
      </w:r>
    </w:p>
    <w:p w14:paraId="64FE44ED"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VISTO il Piano Triennale per la Prevenzione della Corruzione (P.T.P.C.) 2013/2016 della Regione Siciliana, adottato con Decreto del Presidente della Regione n. 510 del 28 gennaio 2014 e l’aggiornamento 2015/2017, adottato con Decreto del Presidente della Regione n. 216 del 27 gennaio 2015;</w:t>
      </w:r>
    </w:p>
    <w:p w14:paraId="09A717DC"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VISTO il Codice di comportamento dei dipendenti della Regione siciliana e degli Enti di cui all’art. 1 della legge regionale 15 maggio 2010, n. 10 adottato unitamente al P.T.P.C. 2013/2016 con Decreto del Presidente della Regione n. 510 del 28 gennaio 2014.</w:t>
      </w:r>
    </w:p>
    <w:p w14:paraId="6A4B0BA4"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VISTA la Direttiva ai fini dell’applicazione dell’art. 53 comma 16-ter del Decreto Legislativo n. 165/2001 che dispone: “</w:t>
      </w:r>
      <w:r w:rsidRPr="00245C4C">
        <w:rPr>
          <w:rFonts w:ascii="Times New Roman" w:hAnsi="Times New Roman" w:cs="Times New Roman"/>
          <w:i/>
        </w:rPr>
        <w:t>I dipendenti che, negli ultimi tre anni di servizio, hanno esercitato poteri autoritativi o negoziali per conto delle pubbliche amministrazioni di cui all’articolo 1, comma 2, non possono svolgere, nei tre anni successivi alla cessazione del rapporto di pubblico impiego, attività lavorativa o professionale presso i soggetti privati destinatari dell’attività della pubblica amministrazione svolta attraverso i medesimi poteri.</w:t>
      </w:r>
      <w:r w:rsidRPr="00245C4C">
        <w:rPr>
          <w:rFonts w:ascii="Times New Roman" w:hAnsi="Times New Roman" w:cs="Times New Roman"/>
        </w:rPr>
        <w:t xml:space="preserve"> […]”</w:t>
      </w:r>
    </w:p>
    <w:p w14:paraId="5C0A7FAC" w14:textId="77777777" w:rsidR="00245C4C" w:rsidRPr="00245C4C" w:rsidRDefault="00245C4C" w:rsidP="00AA6F90">
      <w:pPr>
        <w:jc w:val="center"/>
        <w:rPr>
          <w:rFonts w:ascii="Times New Roman" w:hAnsi="Times New Roman" w:cs="Times New Roman"/>
        </w:rPr>
      </w:pPr>
    </w:p>
    <w:p w14:paraId="19D0D54F" w14:textId="77777777" w:rsidR="00AA6F90" w:rsidRPr="00245C4C" w:rsidRDefault="00AA6F90" w:rsidP="00AA6F90">
      <w:pPr>
        <w:jc w:val="center"/>
        <w:rPr>
          <w:rFonts w:ascii="Times New Roman" w:hAnsi="Times New Roman" w:cs="Times New Roman"/>
          <w:b/>
        </w:rPr>
      </w:pPr>
      <w:r w:rsidRPr="00245C4C">
        <w:rPr>
          <w:rFonts w:ascii="Times New Roman" w:hAnsi="Times New Roman" w:cs="Times New Roman"/>
          <w:b/>
        </w:rPr>
        <w:t>CONSIDERATO</w:t>
      </w:r>
    </w:p>
    <w:p w14:paraId="7B93F9C8" w14:textId="77777777" w:rsidR="00AA6F90" w:rsidRPr="00245C4C" w:rsidRDefault="00AA6F90" w:rsidP="00AA6F90">
      <w:pPr>
        <w:jc w:val="center"/>
        <w:rPr>
          <w:rFonts w:ascii="Times New Roman" w:hAnsi="Times New Roman" w:cs="Times New Roman"/>
        </w:rPr>
      </w:pPr>
    </w:p>
    <w:p w14:paraId="76E275CC"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 xml:space="preserve">che un consolidato orientamento giurisprudenziale consente alle Amministrazioni pubbliche, per operare in modo incisivo e per tutelare interessi pubblici di individuare nuovi strumenti da affiancare a quelli normativamente previsti da introdurre nei propri atti amministrativi come specifiche clausole di gradimento e di tutela volte a responsabilizzare i soggetti che entrano in rapporto con il </w:t>
      </w:r>
      <w:r w:rsidRPr="00245C4C">
        <w:rPr>
          <w:rFonts w:ascii="Times New Roman" w:hAnsi="Times New Roman" w:cs="Times New Roman"/>
        </w:rPr>
        <w:lastRenderedPageBreak/>
        <w:t>Dipartimento dell’Agricoltura sulle conseguenze interdittive di comportamenti illeciti.</w:t>
      </w:r>
    </w:p>
    <w:p w14:paraId="68CE14F5" w14:textId="77777777" w:rsidR="00245C4C" w:rsidRPr="00245C4C" w:rsidRDefault="00245C4C" w:rsidP="00AA6F90">
      <w:pPr>
        <w:jc w:val="center"/>
        <w:rPr>
          <w:rFonts w:ascii="Times New Roman" w:hAnsi="Times New Roman" w:cs="Times New Roman"/>
        </w:rPr>
      </w:pPr>
    </w:p>
    <w:p w14:paraId="4506F2F7" w14:textId="77777777" w:rsidR="00245C4C" w:rsidRDefault="00245C4C" w:rsidP="00AA6F90">
      <w:pPr>
        <w:jc w:val="center"/>
        <w:rPr>
          <w:rFonts w:ascii="Times New Roman" w:hAnsi="Times New Roman" w:cs="Times New Roman"/>
        </w:rPr>
      </w:pPr>
    </w:p>
    <w:p w14:paraId="36A3C027" w14:textId="77777777" w:rsidR="00245C4C" w:rsidRDefault="00245C4C" w:rsidP="00AA6F90">
      <w:pPr>
        <w:jc w:val="center"/>
        <w:rPr>
          <w:rFonts w:ascii="Times New Roman" w:hAnsi="Times New Roman" w:cs="Times New Roman"/>
        </w:rPr>
      </w:pPr>
    </w:p>
    <w:p w14:paraId="430F6A84" w14:textId="77777777" w:rsidR="00AA6F90" w:rsidRPr="00245C4C" w:rsidRDefault="00AA6F90" w:rsidP="00AA6F90">
      <w:pPr>
        <w:jc w:val="center"/>
        <w:rPr>
          <w:rFonts w:ascii="Times New Roman" w:hAnsi="Times New Roman" w:cs="Times New Roman"/>
          <w:b/>
        </w:rPr>
      </w:pPr>
      <w:r w:rsidRPr="00245C4C">
        <w:rPr>
          <w:rFonts w:ascii="Times New Roman" w:hAnsi="Times New Roman" w:cs="Times New Roman"/>
          <w:b/>
        </w:rPr>
        <w:t>RITENUTO</w:t>
      </w:r>
    </w:p>
    <w:p w14:paraId="41761555" w14:textId="77777777" w:rsidR="00AA6F90" w:rsidRPr="00245C4C" w:rsidRDefault="00AA6F90" w:rsidP="00AA6F90">
      <w:pPr>
        <w:jc w:val="center"/>
        <w:rPr>
          <w:rFonts w:ascii="Times New Roman" w:hAnsi="Times New Roman" w:cs="Times New Roman"/>
        </w:rPr>
      </w:pPr>
    </w:p>
    <w:p w14:paraId="6A1D2D60"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 xml:space="preserve">Di dovere assumere formali obbligazioni per assicurare, la prevenzione da possibili fenomeni di devianza e di </w:t>
      </w:r>
      <w:proofErr w:type="spellStart"/>
      <w:r w:rsidRPr="00245C4C">
        <w:rPr>
          <w:rFonts w:ascii="Times New Roman" w:hAnsi="Times New Roman" w:cs="Times New Roman"/>
        </w:rPr>
        <w:t>vulnerazione</w:t>
      </w:r>
      <w:proofErr w:type="spellEnd"/>
      <w:r w:rsidRPr="00245C4C">
        <w:rPr>
          <w:rFonts w:ascii="Times New Roman" w:hAnsi="Times New Roman" w:cs="Times New Roman"/>
        </w:rPr>
        <w:t xml:space="preserve"> dei principi di trasparenza, libertà di impresa e concorrenza leale e concorrere a prevenire il rischio di infiltrazioni criminali;</w:t>
      </w:r>
    </w:p>
    <w:p w14:paraId="7C62B15C"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A tal fine, il Dipartimento dell’Agricoltura inserisce negli avvisi, nei bandi di gara e nelle lettere d’invito la clausola di salvaguardia che il mancato rispetto del protocollo di legalità o del patto di integrità dà luogo all’esclusione;</w:t>
      </w:r>
    </w:p>
    <w:p w14:paraId="713B0F6E" w14:textId="77777777" w:rsidR="00AA6F90" w:rsidRPr="00245C4C" w:rsidRDefault="00AA6F90" w:rsidP="00AA6F90">
      <w:pPr>
        <w:jc w:val="both"/>
        <w:rPr>
          <w:rFonts w:ascii="Times New Roman" w:hAnsi="Times New Roman" w:cs="Times New Roman"/>
        </w:rPr>
      </w:pPr>
    </w:p>
    <w:p w14:paraId="01CBD64B" w14:textId="77777777" w:rsidR="00AA6F90" w:rsidRPr="00245C4C" w:rsidRDefault="00AA6F90" w:rsidP="00AA6F90">
      <w:pPr>
        <w:jc w:val="center"/>
        <w:rPr>
          <w:rFonts w:ascii="Times New Roman" w:hAnsi="Times New Roman" w:cs="Times New Roman"/>
          <w:b/>
        </w:rPr>
      </w:pPr>
      <w:r w:rsidRPr="00245C4C">
        <w:rPr>
          <w:rFonts w:ascii="Times New Roman" w:hAnsi="Times New Roman" w:cs="Times New Roman"/>
          <w:b/>
        </w:rPr>
        <w:t>SI CONVIENE QUANTO SEGUE</w:t>
      </w:r>
    </w:p>
    <w:p w14:paraId="03E89AF2" w14:textId="77777777" w:rsidR="00AA6F90" w:rsidRPr="00245C4C" w:rsidRDefault="00AA6F90" w:rsidP="00AA6F90">
      <w:pPr>
        <w:jc w:val="center"/>
        <w:rPr>
          <w:rFonts w:ascii="Times New Roman" w:hAnsi="Times New Roman" w:cs="Times New Roman"/>
        </w:rPr>
      </w:pPr>
    </w:p>
    <w:p w14:paraId="0D8CE307" w14:textId="77777777" w:rsidR="00AA6F90" w:rsidRPr="00245C4C" w:rsidRDefault="00AA6F90" w:rsidP="00AA6F90">
      <w:pPr>
        <w:jc w:val="center"/>
        <w:rPr>
          <w:rFonts w:ascii="Times New Roman" w:hAnsi="Times New Roman" w:cs="Times New Roman"/>
        </w:rPr>
      </w:pPr>
      <w:r w:rsidRPr="00245C4C">
        <w:rPr>
          <w:rFonts w:ascii="Times New Roman" w:hAnsi="Times New Roman" w:cs="Times New Roman"/>
        </w:rPr>
        <w:t>Articolo 1 – Obblighi delle parti</w:t>
      </w:r>
    </w:p>
    <w:p w14:paraId="70EE34FC" w14:textId="77777777" w:rsidR="00AA6F90" w:rsidRPr="00245C4C" w:rsidRDefault="00AA6F90" w:rsidP="00AA6F90">
      <w:pPr>
        <w:jc w:val="center"/>
        <w:rPr>
          <w:rFonts w:ascii="Times New Roman" w:hAnsi="Times New Roman" w:cs="Times New Roman"/>
        </w:rPr>
      </w:pPr>
    </w:p>
    <w:p w14:paraId="7D739401"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Le premesse di cui sopra fanno parte integrante e sostanziale del presente documento.</w:t>
      </w:r>
    </w:p>
    <w:p w14:paraId="5601D489"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Il Patto di Integrità stabilisce la reciproca, formale obbligazione del GAL GOLFO DI CASTELLAMMARE e della Ditta / Società _______________________________ che si impegna:</w:t>
      </w:r>
    </w:p>
    <w:p w14:paraId="1F437472"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A conformare i propri comportamenti ai principi di lealtà, trasparenza e correttezza, a non offrire, accettare o richiedere somme di denaro o qualsiasi altra ricompensa, vantaggio o beneficio, sia direttamente che indirettamente tramite intermediari, al fine dell’assegnazione del contratto o al fine di distorcere la relativa corretta esecuzione;</w:t>
      </w:r>
    </w:p>
    <w:p w14:paraId="79D709BC"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A segnalare all’Amministrazione competente qualsiasi tentativo di turbativa, irregolarità o distorsione nelle fasi di svolgimento della procedura di affidamento e/o durante l’esecuzione del contratto, da parte di ogni interessato o addetto o di chiunque possa influenzare le decisioni relative all’appalto in oggetto;</w:t>
      </w:r>
    </w:p>
    <w:p w14:paraId="499D66B6"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A dichiarare di non trovarsi in situazioni di controllo o di collegamento formale o sostanziale con altri concorrenti e che non si è accordato e non lo farà in seguito alla procedura di appalto e/o all’istruttoria della pratica;</w:t>
      </w:r>
    </w:p>
    <w:p w14:paraId="367A1FDF"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Ad informare tutte le persone dell’esistenza del presente patto d’integrità e degli obblighi in esso contenuti;</w:t>
      </w:r>
    </w:p>
    <w:p w14:paraId="062579FE"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A vigilare affinché gli impegni sopra riportati siano osservati da tutte le parti coinvolte nel presente atto;</w:t>
      </w:r>
    </w:p>
    <w:p w14:paraId="66C5BFCA"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A denunziare alla Pubblica Autorità competente ogni irregolarità o distorsione di cui sia venuto a conoscenza per quanto attiene l’oggetto dell’atto amministrativo, per il quale si sottoscrive il presente documento;</w:t>
      </w:r>
    </w:p>
    <w:p w14:paraId="4B5BA344"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 xml:space="preserve">A dichiarare, ai fini dell’applicazione dell’art. 1, comma 9, lettera e) della legge n. 190/2012, di non trovarsi in rapporti di coniugio, parentela e/o affinità, né lui né i soggetti con lui coinvolti, con i dipendenti dell’Amministrazione deputati alla trattazione del procedimento; </w:t>
      </w:r>
    </w:p>
    <w:p w14:paraId="15933D59"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A dichiarare una eventuale situazione di apparente / potenziale / reale conflitto di interessi in relazione al procedimento.</w:t>
      </w:r>
    </w:p>
    <w:p w14:paraId="4CA54A69" w14:textId="77777777" w:rsidR="00AA6F90" w:rsidRPr="00245C4C" w:rsidRDefault="00AA6F90" w:rsidP="00AA6F90">
      <w:pPr>
        <w:pStyle w:val="Paragrafoelenco"/>
        <w:jc w:val="both"/>
        <w:rPr>
          <w:rFonts w:ascii="Times New Roman" w:hAnsi="Times New Roman"/>
          <w:szCs w:val="24"/>
        </w:rPr>
      </w:pPr>
    </w:p>
    <w:p w14:paraId="7C247821" w14:textId="77777777" w:rsidR="00AA6F90" w:rsidRPr="00245C4C" w:rsidRDefault="00AA6F90" w:rsidP="00AA6F90">
      <w:pPr>
        <w:pStyle w:val="Paragrafoelenco"/>
        <w:jc w:val="both"/>
        <w:rPr>
          <w:rFonts w:ascii="Times New Roman" w:hAnsi="Times New Roman"/>
          <w:szCs w:val="24"/>
        </w:rPr>
      </w:pPr>
    </w:p>
    <w:p w14:paraId="1E218FF6" w14:textId="77777777" w:rsidR="00AA6F90" w:rsidRPr="00245C4C" w:rsidRDefault="00AA6F90" w:rsidP="00AA6F90">
      <w:pPr>
        <w:jc w:val="center"/>
        <w:rPr>
          <w:rFonts w:ascii="Times New Roman" w:hAnsi="Times New Roman" w:cs="Times New Roman"/>
        </w:rPr>
      </w:pPr>
      <w:r w:rsidRPr="00245C4C">
        <w:rPr>
          <w:rFonts w:ascii="Times New Roman" w:hAnsi="Times New Roman" w:cs="Times New Roman"/>
        </w:rPr>
        <w:t>Art. 2</w:t>
      </w:r>
    </w:p>
    <w:p w14:paraId="089CA185" w14:textId="77777777" w:rsidR="00AA6F90" w:rsidRPr="00245C4C" w:rsidRDefault="00AA6F90" w:rsidP="00AA6F90">
      <w:pPr>
        <w:pStyle w:val="Paragrafoelenco"/>
        <w:jc w:val="center"/>
        <w:rPr>
          <w:rFonts w:ascii="Times New Roman" w:hAnsi="Times New Roman"/>
          <w:szCs w:val="24"/>
        </w:rPr>
      </w:pPr>
    </w:p>
    <w:p w14:paraId="7BED13ED"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Il GAL GOLFO DI CASTELLAMMARE si impegna a rendere pubblici i dati più rilevanti riguardanti il procedimento, a effettuare i controlli e a condividere lo spirito etico e moralizzatore che è insito nell’adozione dello strumento medesimo, assumendosi le responsabilità connesse e conseguenti.</w:t>
      </w:r>
    </w:p>
    <w:p w14:paraId="5122562B" w14:textId="77777777" w:rsidR="00AA6F90" w:rsidRPr="00245C4C" w:rsidRDefault="00AA6F90" w:rsidP="00AA6F90">
      <w:pPr>
        <w:pStyle w:val="Paragrafoelenco"/>
        <w:jc w:val="both"/>
        <w:rPr>
          <w:rFonts w:ascii="Times New Roman" w:hAnsi="Times New Roman"/>
          <w:szCs w:val="24"/>
        </w:rPr>
      </w:pPr>
    </w:p>
    <w:p w14:paraId="2D509F31" w14:textId="77777777" w:rsidR="00AA6F90" w:rsidRPr="00245C4C" w:rsidRDefault="00AA6F90" w:rsidP="00AA6F90">
      <w:pPr>
        <w:jc w:val="center"/>
        <w:rPr>
          <w:rFonts w:ascii="Times New Roman" w:hAnsi="Times New Roman" w:cs="Times New Roman"/>
        </w:rPr>
      </w:pPr>
      <w:r w:rsidRPr="00245C4C">
        <w:rPr>
          <w:rFonts w:ascii="Times New Roman" w:hAnsi="Times New Roman" w:cs="Times New Roman"/>
        </w:rPr>
        <w:t>Art.3</w:t>
      </w:r>
    </w:p>
    <w:p w14:paraId="08F7E00A" w14:textId="77777777" w:rsidR="00AA6F90" w:rsidRPr="00245C4C" w:rsidRDefault="00AA6F90" w:rsidP="00AA6F90">
      <w:pPr>
        <w:pStyle w:val="Paragrafoelenco"/>
        <w:rPr>
          <w:rFonts w:ascii="Times New Roman" w:hAnsi="Times New Roman"/>
          <w:szCs w:val="24"/>
        </w:rPr>
      </w:pPr>
    </w:p>
    <w:p w14:paraId="285A8CD1"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 xml:space="preserve">La Ditta / Società si impegna a: </w:t>
      </w:r>
    </w:p>
    <w:p w14:paraId="34D8F5B5"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 xml:space="preserve">Non offrire, accettare o richiedere somme di denaro o qualsiasi altra ricompensa vantaggio o beneficio sia direttamente che indirettamente tramite intermediari al fine del rilascio del provvedimento autorizzativo e/o abilitativo e/o concessorio o al fine di distorcere l’espletamento corretto della successiva attività o valutazione da parte dell’Amministrazione Regionale; </w:t>
      </w:r>
    </w:p>
    <w:p w14:paraId="0256FB0C"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Denunciare immediatamente alle Forze di Polizia ogni illecita richiesta di denaro o altra utilità ovvero offerta di protezione o estorsione di qualsiasi natura che venga avanzata nei confronti di propri rappresentanti o dipendenti, di familiari dell’imprenditore o di eventuali soggetti legati all’impresa da rapporti professionali;</w:t>
      </w:r>
    </w:p>
    <w:p w14:paraId="5DE9AA1D"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Comunicare ogni variazione delle informazioni riportate nei certificati camerali concernenti la compagine sociale;</w:t>
      </w:r>
    </w:p>
    <w:p w14:paraId="68300190"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Comunicare le generalità del/dei proprietari e dei soggetti che hanno a qualsiasi titolo la disponibilità degli immobili e/o dei terreni su cui verranno esercitate le attività imprenditoriali autorizzate, abilitate e/o concesse da parte del Dipartimento dell’Agricoltura e che si è consapevoli che nel caso in cui la Regione siciliana dovesse comunque acquisire nei confronti degli stessi elementi di fatto o indicazioni comunque negative da farli ritenere collegati direttamente o indirettamente ad associazioni di tipo mafioso non potrà rilasciare il provvedimento autorizzativo, abilitativo e/o concessorio e se già rilasciato ne disporrà la revoca.</w:t>
      </w:r>
    </w:p>
    <w:p w14:paraId="14B8D8CB"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Effettuare i pagamenti o le transazioni finanziarie esclusivamente per il tramite di istituti di credito o Poste Italiane S.p.A. e custodire in maniera ordinata e diligente la documentazione che attesta il rispetto del citato obbligo;</w:t>
      </w:r>
    </w:p>
    <w:p w14:paraId="1261914E"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Comunicare le modalità di affidamento dei lavori, la ditta esecutrice, il numero dei lavoratori occupati, qualifiche e criterio di assunzione, al fine di rendere tempestivi ed agevoli i controlli sull’osservanza delle norme previdenziali ed assicurative e sulla sicurezza dei luoghi di lavoro (in particolare per i lavori in economia, se previsti dai bandi);</w:t>
      </w:r>
    </w:p>
    <w:p w14:paraId="44102198"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Inserire nei contratti di servizi e/o forniture apposite clausole che prevedono anche a carico delle stesse i superiori obblighi, disponendo in caso di violazione la risoluzione immediata del vincolo contrattuale o la revoca dell’autorizzazione al sub appalto e/o al sub contratto e/o ai sub contratti successivi qualora erano stati previsti;</w:t>
      </w:r>
    </w:p>
    <w:p w14:paraId="39E5B044"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Inserire, nei contratti privati volti a variare la titolarità del provvedimento autorizzativo oppure abilitativo oppure concessorio, e/o la titolarità della gestione dell’attività autorizzata, o abilitata, o concessa, apposita clausola che preveda l’assunzione da parte del subentrante degli obblighi di cui al Protocollo del 23 maggio 2010, e delle connesse responsabilità. In caso di violazione la Regione Siciliana, Assessorato dell’Agricoltura dello Sviluppo Rurale e della Pesca Mediterranea disporrà la revoca del provvedimento autorizzativo e/o abilitativo e/o concessorio nei confronti del subentrante.</w:t>
      </w:r>
    </w:p>
    <w:p w14:paraId="3BA7F7B2" w14:textId="77777777" w:rsidR="00AA6F90" w:rsidRPr="00245C4C" w:rsidRDefault="00AA6F90" w:rsidP="00AA6F90">
      <w:pPr>
        <w:pStyle w:val="Paragrafoelenco"/>
        <w:numPr>
          <w:ilvl w:val="0"/>
          <w:numId w:val="49"/>
        </w:numPr>
        <w:jc w:val="both"/>
        <w:rPr>
          <w:rFonts w:ascii="Times New Roman" w:hAnsi="Times New Roman"/>
          <w:szCs w:val="24"/>
        </w:rPr>
      </w:pPr>
      <w:r w:rsidRPr="00245C4C">
        <w:rPr>
          <w:rFonts w:ascii="Times New Roman" w:hAnsi="Times New Roman"/>
          <w:szCs w:val="24"/>
        </w:rPr>
        <w:t>Tutelare da irregolarità la procedura d’appalto e/o progetto cofinanziato e quindi salvaguardare gli interessi finanziari dell’UE e degli Stati Membri, non usufruendo di lavori e/o servizi e/o forniture rese da parenti e/o affini fino al terzo grado di parentela.</w:t>
      </w:r>
    </w:p>
    <w:p w14:paraId="35D63D15" w14:textId="77777777" w:rsidR="00AA6F90" w:rsidRPr="00245C4C" w:rsidRDefault="00AA6F90" w:rsidP="00AA6F90">
      <w:pPr>
        <w:pStyle w:val="Paragrafoelenco"/>
        <w:jc w:val="both"/>
        <w:rPr>
          <w:rFonts w:ascii="Times New Roman" w:hAnsi="Times New Roman"/>
          <w:szCs w:val="24"/>
        </w:rPr>
      </w:pPr>
    </w:p>
    <w:p w14:paraId="76F22B2A" w14:textId="77777777" w:rsidR="00AA6F90" w:rsidRPr="00245C4C" w:rsidRDefault="00AA6F90" w:rsidP="00AA6F90">
      <w:pPr>
        <w:pStyle w:val="Paragrafoelenco"/>
        <w:jc w:val="both"/>
        <w:rPr>
          <w:rFonts w:ascii="Times New Roman" w:hAnsi="Times New Roman"/>
          <w:szCs w:val="24"/>
        </w:rPr>
      </w:pPr>
    </w:p>
    <w:p w14:paraId="436ED09C" w14:textId="77777777" w:rsidR="00AA6F90" w:rsidRPr="00245C4C" w:rsidRDefault="00AA6F90" w:rsidP="00AA6F90">
      <w:pPr>
        <w:jc w:val="center"/>
        <w:rPr>
          <w:rFonts w:ascii="Times New Roman" w:hAnsi="Times New Roman" w:cs="Times New Roman"/>
        </w:rPr>
      </w:pPr>
      <w:r w:rsidRPr="00245C4C">
        <w:rPr>
          <w:rFonts w:ascii="Times New Roman" w:hAnsi="Times New Roman" w:cs="Times New Roman"/>
        </w:rPr>
        <w:t>Art. 4</w:t>
      </w:r>
    </w:p>
    <w:p w14:paraId="0D45CF4F" w14:textId="77777777" w:rsidR="00AA6F90" w:rsidRPr="00245C4C" w:rsidRDefault="00AA6F90" w:rsidP="00AA6F90">
      <w:pPr>
        <w:pStyle w:val="Paragrafoelenco"/>
        <w:rPr>
          <w:rFonts w:ascii="Times New Roman" w:hAnsi="Times New Roman"/>
          <w:szCs w:val="24"/>
        </w:rPr>
      </w:pPr>
    </w:p>
    <w:p w14:paraId="4A2ECCFC"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La Ditta / Società prende atto e accetta che, nel caso di mancato rispetto degli impegni assunti col presente Patto di Integrità, il GAL GOLFO DI CASTELLAMMARE revocherà il provvedimento de quo (indicare estremi __________________) di cui il presente Patto forma parte integrante e sostanziale.</w:t>
      </w:r>
    </w:p>
    <w:p w14:paraId="007ABDBC" w14:textId="77777777" w:rsidR="00AA6F90" w:rsidRPr="00245C4C" w:rsidRDefault="00AA6F90" w:rsidP="00AA6F90">
      <w:pPr>
        <w:pStyle w:val="Paragrafoelenco"/>
        <w:rPr>
          <w:rFonts w:ascii="Times New Roman" w:hAnsi="Times New Roman"/>
          <w:szCs w:val="24"/>
        </w:rPr>
      </w:pPr>
    </w:p>
    <w:p w14:paraId="7FCD9522" w14:textId="77777777" w:rsidR="00AA6F90" w:rsidRPr="00245C4C" w:rsidRDefault="00AA6F90" w:rsidP="00AA6F90">
      <w:pPr>
        <w:jc w:val="center"/>
        <w:rPr>
          <w:rFonts w:ascii="Times New Roman" w:hAnsi="Times New Roman" w:cs="Times New Roman"/>
        </w:rPr>
      </w:pPr>
      <w:r w:rsidRPr="00245C4C">
        <w:rPr>
          <w:rFonts w:ascii="Times New Roman" w:hAnsi="Times New Roman" w:cs="Times New Roman"/>
        </w:rPr>
        <w:t>Art. 5</w:t>
      </w:r>
    </w:p>
    <w:p w14:paraId="0CDF3044" w14:textId="77777777" w:rsidR="00AA6F90" w:rsidRPr="00245C4C" w:rsidRDefault="00AA6F90" w:rsidP="00AA6F90">
      <w:pPr>
        <w:pStyle w:val="Paragrafoelenco"/>
        <w:jc w:val="center"/>
        <w:rPr>
          <w:rFonts w:ascii="Times New Roman" w:hAnsi="Times New Roman"/>
          <w:szCs w:val="24"/>
        </w:rPr>
      </w:pPr>
    </w:p>
    <w:p w14:paraId="694B69E8"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 xml:space="preserve">Il GAL GOLFO DI CASTELLAMMARE, al fine di prevenire e reprimere possibili irregolarità e/o </w:t>
      </w:r>
      <w:r w:rsidRPr="00245C4C">
        <w:rPr>
          <w:rFonts w:ascii="Times New Roman" w:hAnsi="Times New Roman" w:cs="Times New Roman"/>
        </w:rPr>
        <w:lastRenderedPageBreak/>
        <w:t>abusi nella gestione dei finanziamenti, nonché per verificare il rispetto degli obblighi assunti con il presente Patto, oltre ad avvalersi di uffici interni, si avvarrà anche della collaborazione della Regione Siciliana – Assessorato dell’Agricoltura dello Sviluppo Rurale e Pesca Mediterranea – in particolare del Dipartimento dell’Agricoltura e di altre Autorità Competenti.</w:t>
      </w:r>
    </w:p>
    <w:p w14:paraId="0D2AD4E2" w14:textId="77777777" w:rsidR="00AA6F90" w:rsidRPr="00245C4C" w:rsidRDefault="00AA6F90" w:rsidP="00AA6F90">
      <w:pPr>
        <w:pStyle w:val="Paragrafoelenco"/>
        <w:jc w:val="both"/>
        <w:rPr>
          <w:rFonts w:ascii="Times New Roman" w:hAnsi="Times New Roman"/>
          <w:szCs w:val="24"/>
        </w:rPr>
      </w:pPr>
    </w:p>
    <w:p w14:paraId="3F358F49" w14:textId="77777777" w:rsidR="00AA6F90" w:rsidRPr="00245C4C" w:rsidRDefault="00AA6F90" w:rsidP="00AA6F90">
      <w:pPr>
        <w:jc w:val="center"/>
        <w:rPr>
          <w:rFonts w:ascii="Times New Roman" w:hAnsi="Times New Roman" w:cs="Times New Roman"/>
        </w:rPr>
      </w:pPr>
      <w:r w:rsidRPr="00245C4C">
        <w:rPr>
          <w:rFonts w:ascii="Times New Roman" w:hAnsi="Times New Roman" w:cs="Times New Roman"/>
        </w:rPr>
        <w:t>Art. 6</w:t>
      </w:r>
    </w:p>
    <w:p w14:paraId="04C6AB4E"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Il presente Patto di Integrità e le relative sanzioni applicabili resteranno in vigore per tutta la durata dell’attività connessa con il provvedimento (in particolare in caso di erogazione di contributi comunitari fino a cinque anni dopo l’ultimo pagamento autorizzato dall’Amministrazione) di cui il presente Patto forma parte integrante e sostanziale.</w:t>
      </w:r>
    </w:p>
    <w:p w14:paraId="54A68343" w14:textId="77777777" w:rsidR="00AA6F90" w:rsidRPr="00245C4C" w:rsidRDefault="00AA6F90" w:rsidP="00AA6F90">
      <w:pPr>
        <w:pStyle w:val="Paragrafoelenco"/>
        <w:jc w:val="both"/>
        <w:rPr>
          <w:rFonts w:ascii="Times New Roman" w:hAnsi="Times New Roman"/>
          <w:szCs w:val="24"/>
        </w:rPr>
      </w:pPr>
    </w:p>
    <w:p w14:paraId="13067676" w14:textId="77777777" w:rsidR="00AA6F90" w:rsidRPr="00245C4C" w:rsidRDefault="00AA6F90" w:rsidP="00AA6F90">
      <w:pPr>
        <w:jc w:val="both"/>
        <w:rPr>
          <w:rFonts w:ascii="Times New Roman" w:hAnsi="Times New Roman" w:cs="Times New Roman"/>
        </w:rPr>
      </w:pPr>
      <w:r w:rsidRPr="00245C4C">
        <w:rPr>
          <w:rFonts w:ascii="Times New Roman" w:hAnsi="Times New Roman" w:cs="Times New Roman"/>
        </w:rPr>
        <w:t>Luogo e data ___________________________________</w:t>
      </w:r>
    </w:p>
    <w:p w14:paraId="79FB4D87" w14:textId="77777777" w:rsidR="00AA6F90" w:rsidRPr="00245C4C" w:rsidRDefault="00AA6F90" w:rsidP="00AA6F90">
      <w:pPr>
        <w:pStyle w:val="Paragrafoelenco"/>
        <w:jc w:val="both"/>
        <w:rPr>
          <w:rFonts w:ascii="Times New Roman" w:hAnsi="Times New Roman"/>
          <w:szCs w:val="24"/>
        </w:rPr>
      </w:pPr>
    </w:p>
    <w:p w14:paraId="38DA2AE1" w14:textId="77777777" w:rsidR="00AA6F90" w:rsidRPr="00245C4C" w:rsidRDefault="00AA6F90" w:rsidP="00AA6F90">
      <w:pPr>
        <w:pStyle w:val="Paragrafoelenco"/>
        <w:ind w:right="3968"/>
        <w:jc w:val="center"/>
        <w:rPr>
          <w:rFonts w:ascii="Times New Roman" w:hAnsi="Times New Roman"/>
          <w:szCs w:val="24"/>
        </w:rPr>
      </w:pPr>
    </w:p>
    <w:p w14:paraId="24ABD6E0" w14:textId="77777777" w:rsidR="00AA6F90" w:rsidRPr="00245C4C" w:rsidRDefault="00AA6F90" w:rsidP="00AA6F90">
      <w:pPr>
        <w:pStyle w:val="Paragrafoelenco"/>
        <w:ind w:right="3968"/>
        <w:jc w:val="center"/>
        <w:rPr>
          <w:rFonts w:ascii="Times New Roman" w:hAnsi="Times New Roman"/>
          <w:szCs w:val="24"/>
        </w:rPr>
      </w:pPr>
      <w:r w:rsidRPr="00245C4C">
        <w:rPr>
          <w:rFonts w:ascii="Times New Roman" w:hAnsi="Times New Roman"/>
          <w:szCs w:val="24"/>
        </w:rPr>
        <w:t>Per il GAL GOLFO DI CASTELLAMMARE</w:t>
      </w:r>
    </w:p>
    <w:p w14:paraId="6F5F20BF" w14:textId="77777777" w:rsidR="00AA6F90" w:rsidRPr="00245C4C" w:rsidRDefault="00AA6F90" w:rsidP="00AA6F90">
      <w:pPr>
        <w:pStyle w:val="Paragrafoelenco"/>
        <w:ind w:right="3968"/>
        <w:jc w:val="center"/>
        <w:rPr>
          <w:rFonts w:ascii="Times New Roman" w:hAnsi="Times New Roman"/>
          <w:szCs w:val="24"/>
        </w:rPr>
      </w:pPr>
      <w:r w:rsidRPr="00245C4C">
        <w:rPr>
          <w:rFonts w:ascii="Times New Roman" w:hAnsi="Times New Roman"/>
          <w:szCs w:val="24"/>
        </w:rPr>
        <w:t xml:space="preserve">Il Coordinatore </w:t>
      </w:r>
    </w:p>
    <w:p w14:paraId="2F782344" w14:textId="77777777" w:rsidR="00AA6F90" w:rsidRPr="00245C4C" w:rsidRDefault="00AA6F90" w:rsidP="00AA6F90">
      <w:pPr>
        <w:pStyle w:val="Paragrafoelenco"/>
        <w:ind w:right="3968"/>
        <w:jc w:val="center"/>
        <w:rPr>
          <w:rFonts w:ascii="Times New Roman" w:hAnsi="Times New Roman"/>
          <w:szCs w:val="24"/>
        </w:rPr>
      </w:pPr>
      <w:r w:rsidRPr="00245C4C">
        <w:rPr>
          <w:rFonts w:ascii="Times New Roman" w:hAnsi="Times New Roman"/>
          <w:szCs w:val="24"/>
        </w:rPr>
        <w:t>(Timbro e firma)</w:t>
      </w:r>
    </w:p>
    <w:p w14:paraId="2EEDC67D" w14:textId="77777777" w:rsidR="00AA6F90" w:rsidRPr="00245C4C" w:rsidRDefault="00AA6F90" w:rsidP="00AA6F90">
      <w:pPr>
        <w:pStyle w:val="Paragrafoelenco"/>
        <w:ind w:right="3968"/>
        <w:jc w:val="center"/>
        <w:rPr>
          <w:rFonts w:ascii="Times New Roman" w:hAnsi="Times New Roman"/>
          <w:szCs w:val="24"/>
        </w:rPr>
      </w:pPr>
    </w:p>
    <w:p w14:paraId="72E47AA1" w14:textId="77777777" w:rsidR="00AA6F90" w:rsidRPr="00245C4C" w:rsidRDefault="00AA6F90" w:rsidP="00AA6F90">
      <w:pPr>
        <w:pStyle w:val="Paragrafoelenco"/>
        <w:ind w:right="3968"/>
        <w:jc w:val="center"/>
        <w:rPr>
          <w:rFonts w:ascii="Times New Roman" w:hAnsi="Times New Roman"/>
          <w:szCs w:val="24"/>
        </w:rPr>
      </w:pPr>
      <w:r w:rsidRPr="00245C4C">
        <w:rPr>
          <w:rFonts w:ascii="Times New Roman" w:hAnsi="Times New Roman"/>
          <w:szCs w:val="24"/>
        </w:rPr>
        <w:t>____________________________________</w:t>
      </w:r>
    </w:p>
    <w:p w14:paraId="42416ECB" w14:textId="77777777" w:rsidR="00AA6F90" w:rsidRPr="00245C4C" w:rsidRDefault="00AA6F90" w:rsidP="00AA6F90">
      <w:pPr>
        <w:pStyle w:val="Paragrafoelenco"/>
        <w:jc w:val="both"/>
        <w:rPr>
          <w:rFonts w:ascii="Times New Roman" w:hAnsi="Times New Roman"/>
          <w:szCs w:val="24"/>
        </w:rPr>
      </w:pPr>
    </w:p>
    <w:p w14:paraId="634448C5" w14:textId="77777777" w:rsidR="00AA6F90" w:rsidRPr="00245C4C" w:rsidRDefault="00AA6F90" w:rsidP="00AA6F90">
      <w:pPr>
        <w:pStyle w:val="Paragrafoelenco"/>
        <w:jc w:val="both"/>
        <w:rPr>
          <w:rFonts w:ascii="Times New Roman" w:hAnsi="Times New Roman"/>
          <w:szCs w:val="24"/>
        </w:rPr>
      </w:pPr>
    </w:p>
    <w:p w14:paraId="4DA8A467" w14:textId="77777777" w:rsidR="00AA6F90" w:rsidRPr="00245C4C" w:rsidRDefault="00AA6F90" w:rsidP="00AA6F90">
      <w:pPr>
        <w:pStyle w:val="Paragrafoelenco"/>
        <w:ind w:left="4820"/>
        <w:jc w:val="center"/>
        <w:rPr>
          <w:rFonts w:ascii="Times New Roman" w:hAnsi="Times New Roman"/>
          <w:szCs w:val="24"/>
        </w:rPr>
      </w:pPr>
      <w:r w:rsidRPr="00245C4C">
        <w:rPr>
          <w:rFonts w:ascii="Times New Roman" w:hAnsi="Times New Roman"/>
          <w:szCs w:val="24"/>
        </w:rPr>
        <w:t>Per la Ditta / Società</w:t>
      </w:r>
    </w:p>
    <w:p w14:paraId="59B7E067" w14:textId="77777777" w:rsidR="00AA6F90" w:rsidRPr="00245C4C" w:rsidRDefault="00AA6F90" w:rsidP="00AA6F90">
      <w:pPr>
        <w:pStyle w:val="Paragrafoelenco"/>
        <w:ind w:left="4820"/>
        <w:jc w:val="center"/>
        <w:rPr>
          <w:rFonts w:ascii="Times New Roman" w:hAnsi="Times New Roman"/>
          <w:szCs w:val="24"/>
        </w:rPr>
      </w:pPr>
      <w:r w:rsidRPr="00245C4C">
        <w:rPr>
          <w:rFonts w:ascii="Times New Roman" w:hAnsi="Times New Roman"/>
          <w:szCs w:val="24"/>
        </w:rPr>
        <w:t>Il Rappresentante Legale</w:t>
      </w:r>
    </w:p>
    <w:p w14:paraId="7E28B937" w14:textId="77777777" w:rsidR="00AA6F90" w:rsidRPr="00245C4C" w:rsidRDefault="00AA6F90" w:rsidP="00AA6F90">
      <w:pPr>
        <w:pStyle w:val="Paragrafoelenco"/>
        <w:ind w:left="4820"/>
        <w:jc w:val="center"/>
        <w:rPr>
          <w:rFonts w:ascii="Times New Roman" w:hAnsi="Times New Roman"/>
          <w:szCs w:val="24"/>
        </w:rPr>
      </w:pPr>
      <w:r w:rsidRPr="00245C4C">
        <w:rPr>
          <w:rFonts w:ascii="Times New Roman" w:hAnsi="Times New Roman"/>
          <w:szCs w:val="24"/>
        </w:rPr>
        <w:t>(Timbro e firma)</w:t>
      </w:r>
    </w:p>
    <w:p w14:paraId="7B565F19" w14:textId="77777777" w:rsidR="00AA6F90" w:rsidRPr="00245C4C" w:rsidRDefault="00AA6F90" w:rsidP="00AA6F90">
      <w:pPr>
        <w:pStyle w:val="Paragrafoelenco"/>
        <w:ind w:left="4820"/>
        <w:jc w:val="center"/>
        <w:rPr>
          <w:rFonts w:ascii="Times New Roman" w:hAnsi="Times New Roman"/>
          <w:szCs w:val="24"/>
        </w:rPr>
      </w:pPr>
    </w:p>
    <w:p w14:paraId="3B8B467B" w14:textId="77777777" w:rsidR="00AA6F90" w:rsidRPr="00245C4C" w:rsidRDefault="00AA6F90" w:rsidP="00AA6F90">
      <w:pPr>
        <w:pStyle w:val="Paragrafoelenco"/>
        <w:ind w:left="4820"/>
        <w:jc w:val="center"/>
        <w:rPr>
          <w:rFonts w:ascii="Times New Roman" w:hAnsi="Times New Roman"/>
          <w:szCs w:val="24"/>
        </w:rPr>
      </w:pPr>
      <w:r w:rsidRPr="00245C4C">
        <w:rPr>
          <w:rFonts w:ascii="Times New Roman" w:hAnsi="Times New Roman"/>
          <w:szCs w:val="24"/>
        </w:rPr>
        <w:t>____________________________________</w:t>
      </w:r>
    </w:p>
    <w:p w14:paraId="691BB506" w14:textId="77777777" w:rsidR="005C4BCD" w:rsidRPr="00DB1127" w:rsidRDefault="005C4BCD" w:rsidP="005C4BCD">
      <w:pPr>
        <w:tabs>
          <w:tab w:val="left" w:pos="-1985"/>
        </w:tabs>
        <w:spacing w:after="120" w:line="320" w:lineRule="exact"/>
        <w:jc w:val="both"/>
        <w:textAlignment w:val="auto"/>
        <w:rPr>
          <w:rFonts w:ascii="Times New Roman" w:eastAsia="Andale Sans UI" w:hAnsi="Times New Roman" w:cs="Times New Roman"/>
          <w:lang w:eastAsia="it-IT" w:bidi="ar-SA"/>
        </w:rPr>
      </w:pPr>
    </w:p>
    <w:sectPr w:rsidR="005C4BCD" w:rsidRPr="00DB1127" w:rsidSect="00100E81">
      <w:footerReference w:type="default" r:id="rId9"/>
      <w:headerReference w:type="first" r:id="rId10"/>
      <w:pgSz w:w="11906" w:h="16838"/>
      <w:pgMar w:top="964" w:right="1134" w:bottom="567" w:left="1134" w:header="709"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A9703" w14:textId="77777777" w:rsidR="00A71083" w:rsidRDefault="00A71083">
      <w:pPr>
        <w:rPr>
          <w:rFonts w:hint="eastAsia"/>
        </w:rPr>
      </w:pPr>
      <w:r>
        <w:separator/>
      </w:r>
    </w:p>
  </w:endnote>
  <w:endnote w:type="continuationSeparator" w:id="0">
    <w:p w14:paraId="49627FE4" w14:textId="77777777" w:rsidR="00A71083" w:rsidRDefault="00A7108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Times New R">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Burnstown Dam">
    <w:altName w:val="Times New Roman"/>
    <w:charset w:val="00"/>
    <w:family w:val="auto"/>
    <w:pitch w:val="variable"/>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Cambria"/>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Thorndale, 'Times New Roman'">
    <w:altName w:val="Times New Roman"/>
    <w:charset w:val="00"/>
    <w:family w:val="roman"/>
    <w:pitch w:val="variable"/>
  </w:font>
  <w:font w:name="Andale Sans UI">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SimSun, 宋体">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0084489"/>
      <w:docPartObj>
        <w:docPartGallery w:val="Page Numbers (Bottom of Page)"/>
        <w:docPartUnique/>
      </w:docPartObj>
    </w:sdtPr>
    <w:sdtContent>
      <w:p w14:paraId="5652DC31" w14:textId="77777777" w:rsidR="00A67780" w:rsidRDefault="00A67780">
        <w:pPr>
          <w:pStyle w:val="Pidipagina"/>
          <w:jc w:val="right"/>
        </w:pPr>
        <w:r>
          <w:fldChar w:fldCharType="begin"/>
        </w:r>
        <w:r>
          <w:instrText>PAGE   \* MERGEFORMAT</w:instrText>
        </w:r>
        <w:r>
          <w:fldChar w:fldCharType="separate"/>
        </w:r>
        <w:r w:rsidR="00245C4C">
          <w:rPr>
            <w:noProof/>
          </w:rPr>
          <w:t>5</w:t>
        </w:r>
        <w:r>
          <w:fldChar w:fldCharType="end"/>
        </w:r>
      </w:p>
    </w:sdtContent>
  </w:sdt>
  <w:p w14:paraId="43D61A45" w14:textId="77777777" w:rsidR="00A67780" w:rsidRDefault="00A6778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BCF0B" w14:textId="77777777" w:rsidR="00A71083" w:rsidRDefault="00A71083">
      <w:pPr>
        <w:rPr>
          <w:rFonts w:hint="eastAsia"/>
        </w:rPr>
      </w:pPr>
      <w:r>
        <w:rPr>
          <w:color w:val="000000"/>
        </w:rPr>
        <w:separator/>
      </w:r>
    </w:p>
  </w:footnote>
  <w:footnote w:type="continuationSeparator" w:id="0">
    <w:p w14:paraId="5008969D" w14:textId="77777777" w:rsidR="00A71083" w:rsidRDefault="00A7108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20" w:type="dxa"/>
      <w:tblInd w:w="-459" w:type="dxa"/>
      <w:tblLayout w:type="fixed"/>
      <w:tblLook w:val="04A0" w:firstRow="1" w:lastRow="0" w:firstColumn="1" w:lastColumn="0" w:noHBand="0" w:noVBand="1"/>
    </w:tblPr>
    <w:tblGrid>
      <w:gridCol w:w="2124"/>
      <w:gridCol w:w="2124"/>
      <w:gridCol w:w="2124"/>
      <w:gridCol w:w="2124"/>
      <w:gridCol w:w="2124"/>
    </w:tblGrid>
    <w:tr w:rsidR="00A67780" w14:paraId="107BBEE2" w14:textId="77777777" w:rsidTr="00A67780">
      <w:trPr>
        <w:trHeight w:val="194"/>
      </w:trPr>
      <w:tc>
        <w:tcPr>
          <w:tcW w:w="2124" w:type="dxa"/>
          <w:hideMark/>
        </w:tcPr>
        <w:p w14:paraId="1BCF4990" w14:textId="77777777" w:rsidR="00A67780" w:rsidRDefault="00A67780" w:rsidP="00A67780">
          <w:pPr>
            <w:pStyle w:val="Intestazione"/>
            <w:ind w:right="34"/>
            <w:jc w:val="center"/>
          </w:pPr>
          <w:bookmarkStart w:id="0" w:name="_Hlk13758483"/>
          <w:r>
            <w:rPr>
              <w:noProof/>
              <w:lang w:eastAsia="it-IT"/>
            </w:rPr>
            <w:drawing>
              <wp:anchor distT="0" distB="0" distL="114300" distR="114300" simplePos="0" relativeHeight="251649536" behindDoc="0" locked="0" layoutInCell="1" allowOverlap="1" wp14:anchorId="0D556AB9" wp14:editId="20EBE6BE">
                <wp:simplePos x="0" y="0"/>
                <wp:positionH relativeFrom="column">
                  <wp:posOffset>217170</wp:posOffset>
                </wp:positionH>
                <wp:positionV relativeFrom="paragraph">
                  <wp:posOffset>-3810</wp:posOffset>
                </wp:positionV>
                <wp:extent cx="754380" cy="541020"/>
                <wp:effectExtent l="0" t="0" r="7620" b="0"/>
                <wp:wrapSquare wrapText="bothSides"/>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l="-127" t="-174" r="-127" b="-174"/>
                        <a:stretch>
                          <a:fillRect/>
                        </a:stretch>
                      </pic:blipFill>
                      <pic:spPr bwMode="auto">
                        <a:xfrm>
                          <a:off x="0" y="0"/>
                          <a:ext cx="754380" cy="54102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tc>
      <w:tc>
        <w:tcPr>
          <w:tcW w:w="2124" w:type="dxa"/>
        </w:tcPr>
        <w:p w14:paraId="7A45D6AD" w14:textId="77777777" w:rsidR="00A67780" w:rsidRDefault="00A67780" w:rsidP="00A67780">
          <w:pPr>
            <w:pStyle w:val="Intestazione"/>
            <w:jc w:val="center"/>
          </w:pPr>
          <w:r>
            <w:rPr>
              <w:noProof/>
              <w:lang w:eastAsia="it-IT"/>
            </w:rPr>
            <w:drawing>
              <wp:anchor distT="0" distB="0" distL="114300" distR="114300" simplePos="0" relativeHeight="251652608" behindDoc="0" locked="0" layoutInCell="1" allowOverlap="1" wp14:anchorId="14FFCEF5" wp14:editId="34B34EDE">
                <wp:simplePos x="0" y="0"/>
                <wp:positionH relativeFrom="column">
                  <wp:posOffset>201930</wp:posOffset>
                </wp:positionH>
                <wp:positionV relativeFrom="paragraph">
                  <wp:posOffset>24130</wp:posOffset>
                </wp:positionV>
                <wp:extent cx="579120" cy="495300"/>
                <wp:effectExtent l="0" t="0" r="0" b="0"/>
                <wp:wrapSquare wrapText="bothSides"/>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l="-192" t="-227" r="-192" b="-227"/>
                        <a:stretch>
                          <a:fillRect/>
                        </a:stretch>
                      </pic:blipFill>
                      <pic:spPr bwMode="auto">
                        <a:xfrm>
                          <a:off x="0" y="0"/>
                          <a:ext cx="579120" cy="49530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tc>
      <w:tc>
        <w:tcPr>
          <w:tcW w:w="2124" w:type="dxa"/>
          <w:hideMark/>
        </w:tcPr>
        <w:p w14:paraId="6449A1FB" w14:textId="77777777" w:rsidR="00A67780" w:rsidRDefault="00A67780" w:rsidP="00A67780">
          <w:pPr>
            <w:pStyle w:val="Intestazione"/>
            <w:jc w:val="center"/>
            <w:rPr>
              <w:sz w:val="16"/>
              <w:lang w:eastAsia="it-IT"/>
            </w:rPr>
          </w:pPr>
          <w:r>
            <w:rPr>
              <w:noProof/>
              <w:lang w:eastAsia="it-IT"/>
            </w:rPr>
            <w:drawing>
              <wp:anchor distT="0" distB="0" distL="114300" distR="114300" simplePos="0" relativeHeight="251646464" behindDoc="0" locked="0" layoutInCell="1" allowOverlap="1" wp14:anchorId="5DE56786" wp14:editId="44C16775">
                <wp:simplePos x="0" y="0"/>
                <wp:positionH relativeFrom="column">
                  <wp:posOffset>249555</wp:posOffset>
                </wp:positionH>
                <wp:positionV relativeFrom="paragraph">
                  <wp:posOffset>29845</wp:posOffset>
                </wp:positionV>
                <wp:extent cx="762000" cy="421640"/>
                <wp:effectExtent l="0" t="0" r="0" b="0"/>
                <wp:wrapSquare wrapText="bothSides"/>
                <wp:docPr id="10" name="Immagine 10" descr="logo_MIPAAFT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_MIPAAFT_smal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62000" cy="421640"/>
                        </a:xfrm>
                        <a:prstGeom prst="rect">
                          <a:avLst/>
                        </a:prstGeom>
                        <a:noFill/>
                      </pic:spPr>
                    </pic:pic>
                  </a:graphicData>
                </a:graphic>
                <wp14:sizeRelH relativeFrom="page">
                  <wp14:pctWidth>0</wp14:pctWidth>
                </wp14:sizeRelH>
                <wp14:sizeRelV relativeFrom="page">
                  <wp14:pctHeight>0</wp14:pctHeight>
                </wp14:sizeRelV>
              </wp:anchor>
            </w:drawing>
          </w:r>
        </w:p>
      </w:tc>
      <w:tc>
        <w:tcPr>
          <w:tcW w:w="2124" w:type="dxa"/>
          <w:hideMark/>
        </w:tcPr>
        <w:p w14:paraId="77D81331" w14:textId="77777777" w:rsidR="00A67780" w:rsidRDefault="00A67780" w:rsidP="00A67780">
          <w:pPr>
            <w:pStyle w:val="Intestazione"/>
            <w:tabs>
              <w:tab w:val="center" w:pos="954"/>
              <w:tab w:val="right" w:pos="1908"/>
            </w:tabs>
          </w:pPr>
          <w:r>
            <w:rPr>
              <w:noProof/>
              <w:lang w:eastAsia="it-IT"/>
            </w:rPr>
            <w:drawing>
              <wp:anchor distT="0" distB="0" distL="114300" distR="114300" simplePos="0" relativeHeight="251655680" behindDoc="0" locked="0" layoutInCell="1" allowOverlap="1" wp14:anchorId="4AAABCEF" wp14:editId="131EF6F7">
                <wp:simplePos x="0" y="0"/>
                <wp:positionH relativeFrom="column">
                  <wp:posOffset>331470</wp:posOffset>
                </wp:positionH>
                <wp:positionV relativeFrom="paragraph">
                  <wp:posOffset>2540</wp:posOffset>
                </wp:positionV>
                <wp:extent cx="609600" cy="495300"/>
                <wp:effectExtent l="0" t="0" r="0" b="0"/>
                <wp:wrapSquare wrapText="bothSides"/>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l="-143" t="-179" r="-143" b="-179"/>
                        <a:stretch>
                          <a:fillRect/>
                        </a:stretch>
                      </pic:blipFill>
                      <pic:spPr bwMode="auto">
                        <a:xfrm>
                          <a:off x="0" y="0"/>
                          <a:ext cx="609600" cy="49530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tc>
      <w:tc>
        <w:tcPr>
          <w:tcW w:w="2124" w:type="dxa"/>
          <w:hideMark/>
        </w:tcPr>
        <w:p w14:paraId="3765260E" w14:textId="77777777" w:rsidR="00A67780" w:rsidRDefault="00A67780" w:rsidP="00A67780">
          <w:pPr>
            <w:pStyle w:val="Intestazione"/>
            <w:ind w:left="33"/>
            <w:jc w:val="center"/>
          </w:pPr>
          <w:r>
            <w:rPr>
              <w:noProof/>
              <w:lang w:eastAsia="it-IT"/>
            </w:rPr>
            <w:drawing>
              <wp:anchor distT="0" distB="0" distL="114300" distR="114300" simplePos="0" relativeHeight="251658752" behindDoc="0" locked="0" layoutInCell="1" allowOverlap="1" wp14:anchorId="25F528EA" wp14:editId="492F61EA">
                <wp:simplePos x="0" y="0"/>
                <wp:positionH relativeFrom="column">
                  <wp:posOffset>299085</wp:posOffset>
                </wp:positionH>
                <wp:positionV relativeFrom="paragraph">
                  <wp:posOffset>17145</wp:posOffset>
                </wp:positionV>
                <wp:extent cx="518160" cy="434340"/>
                <wp:effectExtent l="0" t="0" r="0" b="3810"/>
                <wp:wrapSquare wrapText="bothSides"/>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l="-41" t="-41" r="-41" b="-41"/>
                        <a:stretch>
                          <a:fillRect/>
                        </a:stretch>
                      </pic:blipFill>
                      <pic:spPr bwMode="auto">
                        <a:xfrm>
                          <a:off x="0" y="0"/>
                          <a:ext cx="518160" cy="43434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14:paraId="3E71A640" w14:textId="77777777" w:rsidR="00A67780" w:rsidRDefault="00A67780" w:rsidP="00A67780">
          <w:pPr>
            <w:pStyle w:val="Intestazione"/>
            <w:ind w:left="33"/>
            <w:jc w:val="center"/>
          </w:pPr>
        </w:p>
        <w:p w14:paraId="2903C3D0" w14:textId="77777777" w:rsidR="00A67780" w:rsidRDefault="00A67780" w:rsidP="00A67780">
          <w:pPr>
            <w:pStyle w:val="Intestazione"/>
            <w:ind w:left="33"/>
          </w:pPr>
        </w:p>
      </w:tc>
    </w:tr>
  </w:tbl>
  <w:bookmarkEnd w:id="0"/>
  <w:p w14:paraId="7656A00B" w14:textId="77777777" w:rsidR="00A67780" w:rsidRPr="00D21263" w:rsidRDefault="00A67780" w:rsidP="00A67780">
    <w:pPr>
      <w:suppressAutoHyphens w:val="0"/>
      <w:jc w:val="center"/>
      <w:rPr>
        <w:rFonts w:hint="eastAsia"/>
        <w:b/>
        <w:color w:val="244061"/>
        <w:sz w:val="20"/>
        <w:szCs w:val="20"/>
        <w:lang w:eastAsia="it-IT"/>
      </w:rPr>
    </w:pPr>
    <w:r w:rsidRPr="00D21263">
      <w:rPr>
        <w:b/>
        <w:color w:val="244061"/>
        <w:sz w:val="20"/>
        <w:szCs w:val="20"/>
        <w:lang w:eastAsia="it-IT"/>
      </w:rPr>
      <w:t xml:space="preserve">G.A.L. GOLFO DI CASTELLAMMARE </w:t>
    </w:r>
    <w:proofErr w:type="spellStart"/>
    <w:r w:rsidRPr="00D21263">
      <w:rPr>
        <w:b/>
        <w:color w:val="244061"/>
        <w:sz w:val="20"/>
        <w:szCs w:val="20"/>
        <w:lang w:eastAsia="it-IT"/>
      </w:rPr>
      <w:t>soc.cons</w:t>
    </w:r>
    <w:proofErr w:type="spellEnd"/>
    <w:r w:rsidRPr="00D21263">
      <w:rPr>
        <w:b/>
        <w:color w:val="244061"/>
        <w:sz w:val="20"/>
        <w:szCs w:val="20"/>
        <w:lang w:eastAsia="it-IT"/>
      </w:rPr>
      <w:t xml:space="preserve">. </w:t>
    </w:r>
    <w:proofErr w:type="spellStart"/>
    <w:r w:rsidRPr="00D21263">
      <w:rPr>
        <w:b/>
        <w:color w:val="244061"/>
        <w:sz w:val="20"/>
        <w:szCs w:val="20"/>
        <w:lang w:eastAsia="it-IT"/>
      </w:rPr>
      <w:t>ar.l</w:t>
    </w:r>
    <w:proofErr w:type="spellEnd"/>
    <w:r w:rsidRPr="00D21263">
      <w:rPr>
        <w:b/>
        <w:color w:val="244061"/>
        <w:sz w:val="20"/>
        <w:szCs w:val="20"/>
        <w:lang w:eastAsia="it-IT"/>
      </w:rPr>
      <w:t>.</w:t>
    </w:r>
  </w:p>
  <w:p w14:paraId="7446ABD2" w14:textId="77777777" w:rsidR="00A67780" w:rsidRPr="00D21263" w:rsidRDefault="00A67780" w:rsidP="00A67780">
    <w:pPr>
      <w:suppressAutoHyphens w:val="0"/>
      <w:jc w:val="center"/>
      <w:rPr>
        <w:rFonts w:hint="eastAsia"/>
        <w:b/>
        <w:color w:val="244061"/>
        <w:sz w:val="20"/>
        <w:szCs w:val="20"/>
        <w:lang w:eastAsia="it-IT"/>
      </w:rPr>
    </w:pPr>
    <w:r w:rsidRPr="00D21263">
      <w:rPr>
        <w:b/>
        <w:color w:val="244061"/>
        <w:sz w:val="20"/>
        <w:szCs w:val="20"/>
        <w:lang w:eastAsia="it-IT"/>
      </w:rPr>
      <w:t xml:space="preserve">Via Porta Stella 47/49 – 91011-  Alcamo (TP) </w:t>
    </w:r>
  </w:p>
  <w:p w14:paraId="563A91CC" w14:textId="77777777" w:rsidR="00A67780" w:rsidRPr="00D21263" w:rsidRDefault="00A67780" w:rsidP="00A67780">
    <w:pPr>
      <w:suppressAutoHyphens w:val="0"/>
      <w:jc w:val="center"/>
      <w:rPr>
        <w:rFonts w:hint="eastAsia"/>
        <w:b/>
        <w:color w:val="244061"/>
        <w:sz w:val="20"/>
        <w:szCs w:val="20"/>
        <w:lang w:eastAsia="it-IT"/>
      </w:rPr>
    </w:pPr>
    <w:r w:rsidRPr="00D21263">
      <w:rPr>
        <w:b/>
        <w:color w:val="244061"/>
        <w:sz w:val="20"/>
        <w:szCs w:val="20"/>
        <w:lang w:eastAsia="it-IT"/>
      </w:rPr>
      <w:t xml:space="preserve">Codice Fiscale e Partita IVA 02412500817  </w:t>
    </w:r>
  </w:p>
  <w:p w14:paraId="1FF8185A" w14:textId="77777777" w:rsidR="00A67780" w:rsidRPr="00391C5A" w:rsidRDefault="00A67780" w:rsidP="00A67780">
    <w:pPr>
      <w:suppressAutoHyphens w:val="0"/>
      <w:jc w:val="center"/>
      <w:rPr>
        <w:rFonts w:hint="eastAsia"/>
        <w:b/>
        <w:color w:val="244061"/>
        <w:sz w:val="20"/>
        <w:szCs w:val="20"/>
        <w:lang w:val="en-US" w:eastAsia="it-IT"/>
      </w:rPr>
    </w:pPr>
    <w:r w:rsidRPr="00391C5A">
      <w:rPr>
        <w:b/>
        <w:color w:val="244061"/>
        <w:sz w:val="20"/>
        <w:szCs w:val="20"/>
        <w:lang w:val="en-US" w:eastAsia="it-IT"/>
      </w:rPr>
      <w:t>www.galgolfodicastellammare.eu   Tel/fax 092426090</w:t>
    </w:r>
  </w:p>
  <w:p w14:paraId="0BCAF4FD" w14:textId="77777777" w:rsidR="00A67780" w:rsidRPr="00D21263" w:rsidRDefault="00A67780" w:rsidP="00A67780">
    <w:pPr>
      <w:suppressAutoHyphens w:val="0"/>
      <w:jc w:val="center"/>
      <w:rPr>
        <w:rFonts w:hint="eastAsia"/>
        <w:lang w:eastAsia="it-IT"/>
      </w:rPr>
    </w:pPr>
    <w:proofErr w:type="spellStart"/>
    <w:r w:rsidRPr="00D21263">
      <w:rPr>
        <w:b/>
        <w:color w:val="244061"/>
        <w:sz w:val="20"/>
        <w:szCs w:val="20"/>
        <w:lang w:eastAsia="it-IT"/>
      </w:rPr>
      <w:t>p.e.c</w:t>
    </w:r>
    <w:proofErr w:type="spellEnd"/>
    <w:r w:rsidRPr="00D21263">
      <w:rPr>
        <w:b/>
        <w:color w:val="244061"/>
        <w:sz w:val="20"/>
        <w:szCs w:val="20"/>
        <w:lang w:eastAsia="it-IT"/>
      </w:rPr>
      <w:t xml:space="preserve">.: galgolfodicastellammare@pec.it   </w:t>
    </w:r>
    <w:proofErr w:type="gramStart"/>
    <w:r w:rsidRPr="00D21263">
      <w:rPr>
        <w:b/>
        <w:color w:val="244061"/>
        <w:sz w:val="20"/>
        <w:szCs w:val="20"/>
        <w:lang w:eastAsia="it-IT"/>
      </w:rPr>
      <w:t>E-mail:  info@galgolfodicastellammare.eu</w:t>
    </w:r>
    <w:proofErr w:type="gramEnd"/>
  </w:p>
  <w:p w14:paraId="04253B8C" w14:textId="77777777" w:rsidR="00A67780" w:rsidRDefault="00A6778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4"/>
    <w:lvl w:ilvl="0">
      <w:start w:val="1"/>
      <w:numFmt w:val="decimal"/>
      <w:lvlText w:val="%1)"/>
      <w:lvlJc w:val="left"/>
      <w:pPr>
        <w:tabs>
          <w:tab w:val="num" w:pos="0"/>
        </w:tabs>
        <w:ind w:left="720" w:hanging="360"/>
      </w:pPr>
      <w:rPr>
        <w:rFonts w:hint="default"/>
        <w:sz w:val="24"/>
        <w:szCs w:val="22"/>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Calibri" w:hAnsi="Calibri" w:cs="Calibri" w:hint="default"/>
        <w:color w:val="000000"/>
        <w:kern w:val="2"/>
        <w:lang w:val="it-IT" w:eastAsia="it-IT"/>
      </w:rPr>
    </w:lvl>
  </w:abstractNum>
  <w:abstractNum w:abstractNumId="2" w15:restartNumberingAfterBreak="0">
    <w:nsid w:val="02257840"/>
    <w:multiLevelType w:val="multilevel"/>
    <w:tmpl w:val="27AC7834"/>
    <w:styleLink w:val="WW8Num3"/>
    <w:lvl w:ilvl="0">
      <w:numFmt w:val="bullet"/>
      <w:lvlText w:val="-"/>
      <w:lvlJc w:val="left"/>
      <w:pPr>
        <w:ind w:left="36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04CB00C2"/>
    <w:multiLevelType w:val="multilevel"/>
    <w:tmpl w:val="A832266A"/>
    <w:styleLink w:val="WW8Num1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 w15:restartNumberingAfterBreak="0">
    <w:nsid w:val="08125AB3"/>
    <w:multiLevelType w:val="multilevel"/>
    <w:tmpl w:val="B5A0656E"/>
    <w:styleLink w:val="WW8Num8"/>
    <w:lvl w:ilvl="0">
      <w:start w:val="1"/>
      <w:numFmt w:val="decimal"/>
      <w:lvlText w:val="Art. %1 - "/>
      <w:lvlJc w:val="left"/>
      <w:pPr>
        <w:ind w:left="4614" w:hanging="360"/>
      </w:pPr>
    </w:lvl>
    <w:lvl w:ilvl="1">
      <w:start w:val="1"/>
      <w:numFmt w:val="lowerLetter"/>
      <w:lvlText w:val="%2."/>
      <w:lvlJc w:val="left"/>
      <w:pPr>
        <w:ind w:left="5334" w:hanging="360"/>
      </w:pPr>
    </w:lvl>
    <w:lvl w:ilvl="2">
      <w:start w:val="1"/>
      <w:numFmt w:val="lowerRoman"/>
      <w:lvlText w:val="%3."/>
      <w:lvlJc w:val="right"/>
      <w:pPr>
        <w:ind w:left="6054" w:hanging="180"/>
      </w:pPr>
    </w:lvl>
    <w:lvl w:ilvl="3">
      <w:start w:val="1"/>
      <w:numFmt w:val="decimal"/>
      <w:lvlText w:val="%4."/>
      <w:lvlJc w:val="left"/>
      <w:pPr>
        <w:ind w:left="6774" w:hanging="360"/>
      </w:pPr>
    </w:lvl>
    <w:lvl w:ilvl="4">
      <w:start w:val="1"/>
      <w:numFmt w:val="lowerLetter"/>
      <w:lvlText w:val="%5."/>
      <w:lvlJc w:val="left"/>
      <w:pPr>
        <w:ind w:left="7494" w:hanging="360"/>
      </w:pPr>
    </w:lvl>
    <w:lvl w:ilvl="5">
      <w:start w:val="1"/>
      <w:numFmt w:val="lowerRoman"/>
      <w:lvlText w:val="%6."/>
      <w:lvlJc w:val="right"/>
      <w:pPr>
        <w:ind w:left="8214" w:hanging="180"/>
      </w:pPr>
    </w:lvl>
    <w:lvl w:ilvl="6">
      <w:start w:val="1"/>
      <w:numFmt w:val="decimal"/>
      <w:lvlText w:val="%7."/>
      <w:lvlJc w:val="left"/>
      <w:pPr>
        <w:ind w:left="8934" w:hanging="360"/>
      </w:pPr>
    </w:lvl>
    <w:lvl w:ilvl="7">
      <w:start w:val="1"/>
      <w:numFmt w:val="lowerLetter"/>
      <w:lvlText w:val="%8."/>
      <w:lvlJc w:val="left"/>
      <w:pPr>
        <w:ind w:left="9654" w:hanging="360"/>
      </w:pPr>
    </w:lvl>
    <w:lvl w:ilvl="8">
      <w:start w:val="1"/>
      <w:numFmt w:val="lowerRoman"/>
      <w:lvlText w:val="%9."/>
      <w:lvlJc w:val="right"/>
      <w:pPr>
        <w:ind w:left="10374" w:hanging="180"/>
      </w:pPr>
    </w:lvl>
  </w:abstractNum>
  <w:abstractNum w:abstractNumId="5" w15:restartNumberingAfterBreak="0">
    <w:nsid w:val="0D16404E"/>
    <w:multiLevelType w:val="multilevel"/>
    <w:tmpl w:val="6A1C5334"/>
    <w:styleLink w:val="WW8Num29"/>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 w15:restartNumberingAfterBreak="0">
    <w:nsid w:val="0D330CB9"/>
    <w:multiLevelType w:val="multilevel"/>
    <w:tmpl w:val="9CCCC4AC"/>
    <w:styleLink w:val="WW8Num6"/>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 w15:restartNumberingAfterBreak="0">
    <w:nsid w:val="0EA45784"/>
    <w:multiLevelType w:val="multilevel"/>
    <w:tmpl w:val="5874EDE4"/>
    <w:styleLink w:val="WW8Num2"/>
    <w:lvl w:ilvl="0">
      <w:numFmt w:val="bullet"/>
      <w:lvlText w:val="-"/>
      <w:lvlJc w:val="left"/>
      <w:pPr>
        <w:ind w:left="502" w:hanging="360"/>
      </w:pPr>
      <w:rPr>
        <w:rFonts w:ascii="Times New Roman" w:eastAsia="TimesNewRomanPSMT, 'Times New R" w:hAnsi="Times New Roman" w:cs="Times New Roman"/>
        <w:color w:val="000000"/>
        <w:kern w:val="3"/>
      </w:rPr>
    </w:lvl>
    <w:lvl w:ilvl="1">
      <w:numFmt w:val="bullet"/>
      <w:lvlText w:val="o"/>
      <w:lvlJc w:val="left"/>
      <w:pPr>
        <w:ind w:left="1222" w:hanging="360"/>
      </w:pPr>
      <w:rPr>
        <w:rFonts w:ascii="Courier New" w:hAnsi="Courier New" w:cs="Courier New"/>
      </w:rPr>
    </w:lvl>
    <w:lvl w:ilvl="2">
      <w:numFmt w:val="bullet"/>
      <w:lvlText w:val=""/>
      <w:lvlJc w:val="left"/>
      <w:pPr>
        <w:ind w:left="1942" w:hanging="360"/>
      </w:pPr>
      <w:rPr>
        <w:rFonts w:ascii="Wingdings" w:hAnsi="Wingdings" w:cs="Wingdings"/>
      </w:rPr>
    </w:lvl>
    <w:lvl w:ilvl="3">
      <w:numFmt w:val="bullet"/>
      <w:lvlText w:val=""/>
      <w:lvlJc w:val="left"/>
      <w:pPr>
        <w:ind w:left="2662" w:hanging="360"/>
      </w:pPr>
      <w:rPr>
        <w:rFonts w:ascii="Symbol" w:hAnsi="Symbol" w:cs="Symbol"/>
      </w:rPr>
    </w:lvl>
    <w:lvl w:ilvl="4">
      <w:numFmt w:val="bullet"/>
      <w:lvlText w:val="o"/>
      <w:lvlJc w:val="left"/>
      <w:pPr>
        <w:ind w:left="3382" w:hanging="360"/>
      </w:pPr>
      <w:rPr>
        <w:rFonts w:ascii="Courier New" w:hAnsi="Courier New" w:cs="Courier New"/>
      </w:rPr>
    </w:lvl>
    <w:lvl w:ilvl="5">
      <w:numFmt w:val="bullet"/>
      <w:lvlText w:val=""/>
      <w:lvlJc w:val="left"/>
      <w:pPr>
        <w:ind w:left="4102" w:hanging="360"/>
      </w:pPr>
      <w:rPr>
        <w:rFonts w:ascii="Wingdings" w:hAnsi="Wingdings" w:cs="Wingdings"/>
      </w:rPr>
    </w:lvl>
    <w:lvl w:ilvl="6">
      <w:numFmt w:val="bullet"/>
      <w:lvlText w:val=""/>
      <w:lvlJc w:val="left"/>
      <w:pPr>
        <w:ind w:left="4822" w:hanging="360"/>
      </w:pPr>
      <w:rPr>
        <w:rFonts w:ascii="Symbol" w:hAnsi="Symbol" w:cs="Symbol"/>
      </w:rPr>
    </w:lvl>
    <w:lvl w:ilvl="7">
      <w:numFmt w:val="bullet"/>
      <w:lvlText w:val="o"/>
      <w:lvlJc w:val="left"/>
      <w:pPr>
        <w:ind w:left="5542" w:hanging="360"/>
      </w:pPr>
      <w:rPr>
        <w:rFonts w:ascii="Courier New" w:hAnsi="Courier New" w:cs="Courier New"/>
      </w:rPr>
    </w:lvl>
    <w:lvl w:ilvl="8">
      <w:numFmt w:val="bullet"/>
      <w:lvlText w:val=""/>
      <w:lvlJc w:val="left"/>
      <w:pPr>
        <w:ind w:left="6262" w:hanging="360"/>
      </w:pPr>
      <w:rPr>
        <w:rFonts w:ascii="Wingdings" w:hAnsi="Wingdings" w:cs="Wingdings"/>
      </w:rPr>
    </w:lvl>
  </w:abstractNum>
  <w:abstractNum w:abstractNumId="8" w15:restartNumberingAfterBreak="0">
    <w:nsid w:val="15713AD0"/>
    <w:multiLevelType w:val="multilevel"/>
    <w:tmpl w:val="F6AEF1E4"/>
    <w:styleLink w:val="WW8Num20"/>
    <w:lvl w:ilvl="0">
      <w:numFmt w:val="bullet"/>
      <w:lvlText w:val=""/>
      <w:lvlJc w:val="left"/>
      <w:pPr>
        <w:ind w:left="753" w:hanging="360"/>
      </w:pPr>
      <w:rPr>
        <w:rFonts w:ascii="Wingdings" w:hAnsi="Wingdings" w:cs="Wingdings"/>
      </w:rPr>
    </w:lvl>
    <w:lvl w:ilvl="1">
      <w:numFmt w:val="bullet"/>
      <w:lvlText w:val="o"/>
      <w:lvlJc w:val="left"/>
      <w:pPr>
        <w:ind w:left="1473" w:hanging="360"/>
      </w:pPr>
      <w:rPr>
        <w:rFonts w:ascii="Courier New" w:hAnsi="Courier New" w:cs="Courier New"/>
      </w:rPr>
    </w:lvl>
    <w:lvl w:ilvl="2">
      <w:numFmt w:val="bullet"/>
      <w:lvlText w:val=""/>
      <w:lvlJc w:val="left"/>
      <w:pPr>
        <w:ind w:left="2193" w:hanging="360"/>
      </w:pPr>
      <w:rPr>
        <w:rFonts w:ascii="Wingdings" w:hAnsi="Wingdings" w:cs="Wingdings"/>
      </w:rPr>
    </w:lvl>
    <w:lvl w:ilvl="3">
      <w:numFmt w:val="bullet"/>
      <w:lvlText w:val=""/>
      <w:lvlJc w:val="left"/>
      <w:pPr>
        <w:ind w:left="2913" w:hanging="360"/>
      </w:pPr>
      <w:rPr>
        <w:rFonts w:ascii="Symbol" w:hAnsi="Symbol" w:cs="Symbol"/>
      </w:rPr>
    </w:lvl>
    <w:lvl w:ilvl="4">
      <w:numFmt w:val="bullet"/>
      <w:lvlText w:val="o"/>
      <w:lvlJc w:val="left"/>
      <w:pPr>
        <w:ind w:left="3633" w:hanging="360"/>
      </w:pPr>
      <w:rPr>
        <w:rFonts w:ascii="Courier New" w:hAnsi="Courier New" w:cs="Courier New"/>
      </w:rPr>
    </w:lvl>
    <w:lvl w:ilvl="5">
      <w:numFmt w:val="bullet"/>
      <w:lvlText w:val=""/>
      <w:lvlJc w:val="left"/>
      <w:pPr>
        <w:ind w:left="4353" w:hanging="360"/>
      </w:pPr>
      <w:rPr>
        <w:rFonts w:ascii="Wingdings" w:hAnsi="Wingdings" w:cs="Wingdings"/>
      </w:rPr>
    </w:lvl>
    <w:lvl w:ilvl="6">
      <w:numFmt w:val="bullet"/>
      <w:lvlText w:val=""/>
      <w:lvlJc w:val="left"/>
      <w:pPr>
        <w:ind w:left="5073" w:hanging="360"/>
      </w:pPr>
      <w:rPr>
        <w:rFonts w:ascii="Symbol" w:hAnsi="Symbol" w:cs="Symbol"/>
      </w:rPr>
    </w:lvl>
    <w:lvl w:ilvl="7">
      <w:numFmt w:val="bullet"/>
      <w:lvlText w:val="o"/>
      <w:lvlJc w:val="left"/>
      <w:pPr>
        <w:ind w:left="5793" w:hanging="360"/>
      </w:pPr>
      <w:rPr>
        <w:rFonts w:ascii="Courier New" w:hAnsi="Courier New" w:cs="Courier New"/>
      </w:rPr>
    </w:lvl>
    <w:lvl w:ilvl="8">
      <w:numFmt w:val="bullet"/>
      <w:lvlText w:val=""/>
      <w:lvlJc w:val="left"/>
      <w:pPr>
        <w:ind w:left="6513" w:hanging="360"/>
      </w:pPr>
      <w:rPr>
        <w:rFonts w:ascii="Wingdings" w:hAnsi="Wingdings" w:cs="Wingdings"/>
      </w:rPr>
    </w:lvl>
  </w:abstractNum>
  <w:abstractNum w:abstractNumId="9" w15:restartNumberingAfterBreak="0">
    <w:nsid w:val="17235A1A"/>
    <w:multiLevelType w:val="multilevel"/>
    <w:tmpl w:val="E1BED516"/>
    <w:styleLink w:val="WW8Num17"/>
    <w:lvl w:ilvl="0">
      <w:start w:val="1"/>
      <w:numFmt w:val="lowerLetter"/>
      <w:lvlText w:val="%1)"/>
      <w:lvlJc w:val="left"/>
      <w:pPr>
        <w:ind w:left="839" w:hanging="555"/>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 w15:restartNumberingAfterBreak="0">
    <w:nsid w:val="180F3E23"/>
    <w:multiLevelType w:val="multilevel"/>
    <w:tmpl w:val="0CE61574"/>
    <w:styleLink w:val="WW8Num23"/>
    <w:lvl w:ilvl="0">
      <w:numFmt w:val="bullet"/>
      <w:lvlText w:val=""/>
      <w:lvlJc w:val="left"/>
      <w:pPr>
        <w:ind w:left="720" w:hanging="360"/>
      </w:pPr>
      <w:rPr>
        <w:rFonts w:ascii="Symbol" w:eastAsia="Calibri"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eastAsia="Calibri"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eastAsia="Calibri"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23BC240B"/>
    <w:multiLevelType w:val="multilevel"/>
    <w:tmpl w:val="E9B0AA76"/>
    <w:styleLink w:val="WW8Num18"/>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27E82BAA"/>
    <w:multiLevelType w:val="multilevel"/>
    <w:tmpl w:val="BC6C30D6"/>
    <w:styleLink w:val="WW8Num10"/>
    <w:lvl w:ilvl="0">
      <w:numFmt w:val="bullet"/>
      <w:lvlText w:val="-"/>
      <w:lvlJc w:val="left"/>
      <w:pPr>
        <w:ind w:left="360" w:hanging="360"/>
      </w:pPr>
      <w:rPr>
        <w:rFonts w:ascii="Times New Roman" w:eastAsia="Times New Roman"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3" w15:restartNumberingAfterBreak="0">
    <w:nsid w:val="28BC7366"/>
    <w:multiLevelType w:val="multilevel"/>
    <w:tmpl w:val="9D82EDF8"/>
    <w:styleLink w:val="WW8Num24"/>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29027A54"/>
    <w:multiLevelType w:val="hybridMultilevel"/>
    <w:tmpl w:val="ADFAE778"/>
    <w:lvl w:ilvl="0" w:tplc="6FBC0FDC">
      <w:numFmt w:val="bullet"/>
      <w:lvlText w:val="-"/>
      <w:lvlJc w:val="left"/>
      <w:pPr>
        <w:ind w:left="360" w:hanging="360"/>
      </w:pPr>
      <w:rPr>
        <w:rFonts w:ascii="Arial" w:eastAsia="Times New Roman" w:hAnsi="Arial" w:cs="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2BF46D5B"/>
    <w:multiLevelType w:val="multilevel"/>
    <w:tmpl w:val="F8F68C3E"/>
    <w:styleLink w:val="WW8Num26"/>
    <w:lvl w:ilvl="0">
      <w:numFmt w:val="bullet"/>
      <w:lvlText w:val=""/>
      <w:lvlJc w:val="left"/>
      <w:pPr>
        <w:ind w:left="720" w:hanging="360"/>
      </w:pPr>
      <w:rPr>
        <w:rFonts w:ascii="Symbol" w:eastAsia="Calibri" w:hAnsi="Symbol" w:cs="Symbol"/>
        <w:lang w:eastAsia="en-U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eastAsia="Calibri" w:hAnsi="Symbol" w:cs="Symbol"/>
        <w:lang w:eastAsia="en-US"/>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eastAsia="Calibri" w:hAnsi="Symbol" w:cs="Symbol"/>
        <w:lang w:eastAsia="en-US"/>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33143DF1"/>
    <w:multiLevelType w:val="multilevel"/>
    <w:tmpl w:val="1612227A"/>
    <w:styleLink w:val="WW8Num30"/>
    <w:lvl w:ilvl="0">
      <w:numFmt w:val="bullet"/>
      <w:lvlText w:val=""/>
      <w:lvlJc w:val="left"/>
      <w:pPr>
        <w:ind w:left="786" w:hanging="360"/>
      </w:pPr>
      <w:rPr>
        <w:rFonts w:ascii="Symbol" w:eastAsia="TimesNewRomanPSMT, 'Times New R" w:hAnsi="Symbol" w:cs="Symbol"/>
        <w:color w:val="000000"/>
        <w:lang w:eastAsia="en-US"/>
      </w:rPr>
    </w:lvl>
    <w:lvl w:ilvl="1">
      <w:numFmt w:val="bullet"/>
      <w:lvlText w:val="o"/>
      <w:lvlJc w:val="left"/>
      <w:pPr>
        <w:ind w:left="1506" w:hanging="360"/>
      </w:pPr>
      <w:rPr>
        <w:rFonts w:ascii="Courier New" w:hAnsi="Courier New" w:cs="Courier New"/>
      </w:rPr>
    </w:lvl>
    <w:lvl w:ilvl="2">
      <w:numFmt w:val="bullet"/>
      <w:lvlText w:val=""/>
      <w:lvlJc w:val="left"/>
      <w:pPr>
        <w:ind w:left="2226" w:hanging="360"/>
      </w:pPr>
      <w:rPr>
        <w:rFonts w:ascii="Wingdings" w:hAnsi="Wingdings" w:cs="Wingdings"/>
      </w:rPr>
    </w:lvl>
    <w:lvl w:ilvl="3">
      <w:numFmt w:val="bullet"/>
      <w:lvlText w:val=""/>
      <w:lvlJc w:val="left"/>
      <w:pPr>
        <w:ind w:left="2946" w:hanging="360"/>
      </w:pPr>
      <w:rPr>
        <w:rFonts w:ascii="Symbol" w:eastAsia="TimesNewRomanPSMT, 'Times New R" w:hAnsi="Symbol" w:cs="Symbol"/>
        <w:color w:val="000000"/>
        <w:lang w:eastAsia="en-US"/>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cs="Wingdings"/>
      </w:rPr>
    </w:lvl>
    <w:lvl w:ilvl="6">
      <w:numFmt w:val="bullet"/>
      <w:lvlText w:val=""/>
      <w:lvlJc w:val="left"/>
      <w:pPr>
        <w:ind w:left="5106" w:hanging="360"/>
      </w:pPr>
      <w:rPr>
        <w:rFonts w:ascii="Symbol" w:eastAsia="TimesNewRomanPSMT, 'Times New R" w:hAnsi="Symbol" w:cs="Symbol"/>
        <w:color w:val="000000"/>
        <w:lang w:eastAsia="en-US"/>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cs="Wingdings"/>
      </w:rPr>
    </w:lvl>
  </w:abstractNum>
  <w:abstractNum w:abstractNumId="17" w15:restartNumberingAfterBreak="0">
    <w:nsid w:val="349E58A6"/>
    <w:multiLevelType w:val="multilevel"/>
    <w:tmpl w:val="44DC2D6E"/>
    <w:styleLink w:val="WW8Num28"/>
    <w:lvl w:ilvl="0">
      <w:start w:val="1"/>
      <w:numFmt w:val="decimal"/>
      <w:lvlText w:val="Allegato %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6063B96"/>
    <w:multiLevelType w:val="multilevel"/>
    <w:tmpl w:val="55A6587C"/>
    <w:styleLink w:val="WW8Num1"/>
    <w:lvl w:ilvl="0">
      <w:numFmt w:val="bullet"/>
      <w:lvlText w:val=""/>
      <w:lvlJc w:val="left"/>
      <w:pPr>
        <w:ind w:left="387" w:hanging="360"/>
      </w:pPr>
      <w:rPr>
        <w:rFonts w:ascii="Wingdings" w:hAnsi="Wingdings" w:cs="Wingdings"/>
        <w:b/>
        <w:color w:val="595959"/>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A3129D4"/>
    <w:multiLevelType w:val="multilevel"/>
    <w:tmpl w:val="DAC8D5E4"/>
    <w:styleLink w:val="WW8Num5"/>
    <w:lvl w:ilvl="0">
      <w:start w:val="1"/>
      <w:numFmt w:val="lowerLetter"/>
      <w:lvlText w:val="%1)"/>
      <w:lvlJc w:val="left"/>
      <w:pPr>
        <w:ind w:left="1004" w:hanging="360"/>
      </w:pPr>
      <w:rPr>
        <w:rFonts w:eastAsia="TimesNewRomanPSMT, 'Times New R"/>
        <w:kern w:val="3"/>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0" w15:restartNumberingAfterBreak="0">
    <w:nsid w:val="3D6B6870"/>
    <w:multiLevelType w:val="multilevel"/>
    <w:tmpl w:val="96A8435E"/>
    <w:styleLink w:val="WW8Num2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407768F4"/>
    <w:multiLevelType w:val="multilevel"/>
    <w:tmpl w:val="6824A47C"/>
    <w:styleLink w:val="WW8Num15"/>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2" w15:restartNumberingAfterBreak="0">
    <w:nsid w:val="48A7765A"/>
    <w:multiLevelType w:val="hybridMultilevel"/>
    <w:tmpl w:val="48C073D2"/>
    <w:lvl w:ilvl="0" w:tplc="0C6E2F1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DEA3EEF"/>
    <w:multiLevelType w:val="multilevel"/>
    <w:tmpl w:val="23E2EBF8"/>
    <w:styleLink w:val="WW8Num7"/>
    <w:lvl w:ilvl="0">
      <w:numFmt w:val="bullet"/>
      <w:lvlText w:val=""/>
      <w:lvlJc w:val="left"/>
      <w:pPr>
        <w:ind w:left="720" w:hanging="360"/>
      </w:pPr>
      <w:rPr>
        <w:rFonts w:ascii="Wingdings" w:hAnsi="Wingdings" w:cs="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55AD2010"/>
    <w:multiLevelType w:val="multilevel"/>
    <w:tmpl w:val="56E898B2"/>
    <w:styleLink w:val="WW8Num2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5" w15:restartNumberingAfterBreak="0">
    <w:nsid w:val="5681501B"/>
    <w:multiLevelType w:val="multilevel"/>
    <w:tmpl w:val="E5048072"/>
    <w:styleLink w:val="WW8Num16"/>
    <w:lvl w:ilvl="0">
      <w:numFmt w:val="bullet"/>
      <w:lvlText w:val=""/>
      <w:lvlJc w:val="left"/>
      <w:pPr>
        <w:ind w:left="1211" w:hanging="360"/>
      </w:pPr>
      <w:rPr>
        <w:rFonts w:ascii="Wingdings" w:hAnsi="Wingdings" w:cs="Wingdings"/>
      </w:rPr>
    </w:lvl>
    <w:lvl w:ilvl="1">
      <w:numFmt w:val="bullet"/>
      <w:lvlText w:val="o"/>
      <w:lvlJc w:val="left"/>
      <w:pPr>
        <w:ind w:left="1931" w:hanging="360"/>
      </w:pPr>
      <w:rPr>
        <w:rFonts w:ascii="Courier New" w:hAnsi="Courier New" w:cs="Courier New"/>
      </w:rPr>
    </w:lvl>
    <w:lvl w:ilvl="2">
      <w:numFmt w:val="bullet"/>
      <w:lvlText w:val=""/>
      <w:lvlJc w:val="left"/>
      <w:pPr>
        <w:ind w:left="2651" w:hanging="360"/>
      </w:pPr>
      <w:rPr>
        <w:rFonts w:ascii="Wingdings" w:hAnsi="Wingdings" w:cs="Wingdings"/>
      </w:rPr>
    </w:lvl>
    <w:lvl w:ilvl="3">
      <w:numFmt w:val="bullet"/>
      <w:lvlText w:val=""/>
      <w:lvlJc w:val="left"/>
      <w:pPr>
        <w:ind w:left="3371" w:hanging="360"/>
      </w:pPr>
      <w:rPr>
        <w:rFonts w:ascii="Symbol" w:hAnsi="Symbol" w:cs="Symbol"/>
      </w:rPr>
    </w:lvl>
    <w:lvl w:ilvl="4">
      <w:numFmt w:val="bullet"/>
      <w:lvlText w:val="o"/>
      <w:lvlJc w:val="left"/>
      <w:pPr>
        <w:ind w:left="4091" w:hanging="360"/>
      </w:pPr>
      <w:rPr>
        <w:rFonts w:ascii="Courier New" w:hAnsi="Courier New" w:cs="Courier New"/>
      </w:rPr>
    </w:lvl>
    <w:lvl w:ilvl="5">
      <w:numFmt w:val="bullet"/>
      <w:lvlText w:val=""/>
      <w:lvlJc w:val="left"/>
      <w:pPr>
        <w:ind w:left="4811" w:hanging="360"/>
      </w:pPr>
      <w:rPr>
        <w:rFonts w:ascii="Wingdings" w:hAnsi="Wingdings" w:cs="Wingdings"/>
      </w:rPr>
    </w:lvl>
    <w:lvl w:ilvl="6">
      <w:numFmt w:val="bullet"/>
      <w:lvlText w:val=""/>
      <w:lvlJc w:val="left"/>
      <w:pPr>
        <w:ind w:left="5531" w:hanging="360"/>
      </w:pPr>
      <w:rPr>
        <w:rFonts w:ascii="Symbol" w:hAnsi="Symbol" w:cs="Symbol"/>
      </w:rPr>
    </w:lvl>
    <w:lvl w:ilvl="7">
      <w:numFmt w:val="bullet"/>
      <w:lvlText w:val="o"/>
      <w:lvlJc w:val="left"/>
      <w:pPr>
        <w:ind w:left="6251" w:hanging="360"/>
      </w:pPr>
      <w:rPr>
        <w:rFonts w:ascii="Courier New" w:hAnsi="Courier New" w:cs="Courier New"/>
      </w:rPr>
    </w:lvl>
    <w:lvl w:ilvl="8">
      <w:numFmt w:val="bullet"/>
      <w:lvlText w:val=""/>
      <w:lvlJc w:val="left"/>
      <w:pPr>
        <w:ind w:left="6971" w:hanging="360"/>
      </w:pPr>
      <w:rPr>
        <w:rFonts w:ascii="Wingdings" w:hAnsi="Wingdings" w:cs="Wingdings"/>
      </w:rPr>
    </w:lvl>
  </w:abstractNum>
  <w:abstractNum w:abstractNumId="26" w15:restartNumberingAfterBreak="0">
    <w:nsid w:val="5A1E08A6"/>
    <w:multiLevelType w:val="multilevel"/>
    <w:tmpl w:val="F9C46822"/>
    <w:styleLink w:val="WW8Num9"/>
    <w:lvl w:ilvl="0">
      <w:numFmt w:val="bullet"/>
      <w:lvlText w:val="-"/>
      <w:lvlJc w:val="left"/>
      <w:pPr>
        <w:ind w:left="36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7" w15:restartNumberingAfterBreak="0">
    <w:nsid w:val="63A62CEB"/>
    <w:multiLevelType w:val="multilevel"/>
    <w:tmpl w:val="02C211CE"/>
    <w:styleLink w:val="WW8Num25"/>
    <w:lvl w:ilvl="0">
      <w:numFmt w:val="bullet"/>
      <w:lvlText w:val=""/>
      <w:lvlJc w:val="left"/>
      <w:pPr>
        <w:ind w:left="780" w:hanging="360"/>
      </w:pPr>
      <w:rPr>
        <w:rFonts w:ascii="Wingdings" w:hAnsi="Wingdings" w:cs="Wingdings"/>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cs="Wingdings"/>
      </w:rPr>
    </w:lvl>
    <w:lvl w:ilvl="3">
      <w:numFmt w:val="bullet"/>
      <w:lvlText w:val=""/>
      <w:lvlJc w:val="left"/>
      <w:pPr>
        <w:ind w:left="2940" w:hanging="360"/>
      </w:pPr>
      <w:rPr>
        <w:rFonts w:ascii="Symbol" w:hAnsi="Symbol" w:cs="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cs="Wingdings"/>
      </w:rPr>
    </w:lvl>
    <w:lvl w:ilvl="6">
      <w:numFmt w:val="bullet"/>
      <w:lvlText w:val=""/>
      <w:lvlJc w:val="left"/>
      <w:pPr>
        <w:ind w:left="5100" w:hanging="360"/>
      </w:pPr>
      <w:rPr>
        <w:rFonts w:ascii="Symbol" w:hAnsi="Symbol" w:cs="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cs="Wingdings"/>
      </w:rPr>
    </w:lvl>
  </w:abstractNum>
  <w:abstractNum w:abstractNumId="28" w15:restartNumberingAfterBreak="0">
    <w:nsid w:val="6567719B"/>
    <w:multiLevelType w:val="multilevel"/>
    <w:tmpl w:val="11AAF4DA"/>
    <w:styleLink w:val="WW8Num13"/>
    <w:lvl w:ilvl="0">
      <w:numFmt w:val="bullet"/>
      <w:lvlText w:val="-"/>
      <w:lvlJc w:val="left"/>
      <w:pPr>
        <w:ind w:left="862" w:hanging="360"/>
      </w:pPr>
      <w:rPr>
        <w:rFonts w:ascii="Times New Roman" w:eastAsia="TimesNewRomanPSMT, 'Times New R" w:hAnsi="Times New Roman" w:cs="Times New Roman"/>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cs="Wingdings"/>
      </w:rPr>
    </w:lvl>
  </w:abstractNum>
  <w:abstractNum w:abstractNumId="29" w15:restartNumberingAfterBreak="0">
    <w:nsid w:val="6F1E13AC"/>
    <w:multiLevelType w:val="multilevel"/>
    <w:tmpl w:val="B75CD75C"/>
    <w:styleLink w:val="WW8Num4"/>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0" w15:restartNumberingAfterBreak="0">
    <w:nsid w:val="706C2234"/>
    <w:multiLevelType w:val="multilevel"/>
    <w:tmpl w:val="B1407502"/>
    <w:styleLink w:val="WW8Num19"/>
    <w:lvl w:ilvl="0">
      <w:numFmt w:val="bullet"/>
      <w:lvlText w:val="-"/>
      <w:lvlJc w:val="left"/>
      <w:pPr>
        <w:ind w:left="720" w:hanging="360"/>
      </w:pPr>
      <w:rPr>
        <w:rFonts w:ascii="Burnstown Dam" w:eastAsia="TimesNewRomanPSMT, 'Times New R" w:hAnsi="Burnstown Dam" w:cs="Burnstown Dam"/>
        <w:color w:val="000000"/>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abstractNum w:abstractNumId="31" w15:restartNumberingAfterBreak="0">
    <w:nsid w:val="744B27F2"/>
    <w:multiLevelType w:val="multilevel"/>
    <w:tmpl w:val="52804FE4"/>
    <w:styleLink w:val="WW8Num22"/>
    <w:lvl w:ilvl="0">
      <w:numFmt w:val="bullet"/>
      <w:lvlText w:val=""/>
      <w:lvlJc w:val="left"/>
      <w:pPr>
        <w:ind w:left="502" w:hanging="360"/>
      </w:pPr>
      <w:rPr>
        <w:rFonts w:ascii="Symbol" w:eastAsia="TimesNewRomanPSMT, 'Times New R" w:hAnsi="Symbol" w:cs="Symbol"/>
        <w:color w:val="000000"/>
        <w:kern w:val="3"/>
      </w:rPr>
    </w:lvl>
    <w:lvl w:ilvl="1">
      <w:numFmt w:val="bullet"/>
      <w:lvlText w:val="o"/>
      <w:lvlJc w:val="left"/>
      <w:pPr>
        <w:ind w:left="1724" w:hanging="360"/>
      </w:pPr>
      <w:rPr>
        <w:rFonts w:ascii="Courier New" w:hAnsi="Courier New" w:cs="Symbol"/>
      </w:rPr>
    </w:lvl>
    <w:lvl w:ilvl="2">
      <w:numFmt w:val="bullet"/>
      <w:lvlText w:val=""/>
      <w:lvlJc w:val="left"/>
      <w:pPr>
        <w:ind w:left="2444" w:hanging="360"/>
      </w:pPr>
      <w:rPr>
        <w:rFonts w:ascii="Wingdings" w:hAnsi="Wingdings" w:cs="Wingdings"/>
      </w:rPr>
    </w:lvl>
    <w:lvl w:ilvl="3">
      <w:numFmt w:val="bullet"/>
      <w:lvlText w:val=""/>
      <w:lvlJc w:val="left"/>
      <w:pPr>
        <w:ind w:left="3164" w:hanging="360"/>
      </w:pPr>
      <w:rPr>
        <w:rFonts w:ascii="Symbol" w:eastAsia="TimesNewRomanPSMT, 'Times New R" w:hAnsi="Symbol" w:cs="Symbol"/>
        <w:color w:val="000000"/>
        <w:kern w:val="3"/>
      </w:rPr>
    </w:lvl>
    <w:lvl w:ilvl="4">
      <w:numFmt w:val="bullet"/>
      <w:lvlText w:val="o"/>
      <w:lvlJc w:val="left"/>
      <w:pPr>
        <w:ind w:left="3884" w:hanging="360"/>
      </w:pPr>
      <w:rPr>
        <w:rFonts w:ascii="Courier New" w:hAnsi="Courier New" w:cs="Symbol"/>
      </w:rPr>
    </w:lvl>
    <w:lvl w:ilvl="5">
      <w:numFmt w:val="bullet"/>
      <w:lvlText w:val=""/>
      <w:lvlJc w:val="left"/>
      <w:pPr>
        <w:ind w:left="4604" w:hanging="360"/>
      </w:pPr>
      <w:rPr>
        <w:rFonts w:ascii="Wingdings" w:hAnsi="Wingdings" w:cs="Wingdings"/>
      </w:rPr>
    </w:lvl>
    <w:lvl w:ilvl="6">
      <w:numFmt w:val="bullet"/>
      <w:lvlText w:val=""/>
      <w:lvlJc w:val="left"/>
      <w:pPr>
        <w:ind w:left="5324" w:hanging="360"/>
      </w:pPr>
      <w:rPr>
        <w:rFonts w:ascii="Symbol" w:eastAsia="TimesNewRomanPSMT, 'Times New R" w:hAnsi="Symbol" w:cs="Symbol"/>
        <w:color w:val="000000"/>
        <w:kern w:val="3"/>
      </w:rPr>
    </w:lvl>
    <w:lvl w:ilvl="7">
      <w:numFmt w:val="bullet"/>
      <w:lvlText w:val="o"/>
      <w:lvlJc w:val="left"/>
      <w:pPr>
        <w:ind w:left="6044" w:hanging="360"/>
      </w:pPr>
      <w:rPr>
        <w:rFonts w:ascii="Courier New" w:hAnsi="Courier New" w:cs="Symbol"/>
      </w:rPr>
    </w:lvl>
    <w:lvl w:ilvl="8">
      <w:numFmt w:val="bullet"/>
      <w:lvlText w:val=""/>
      <w:lvlJc w:val="left"/>
      <w:pPr>
        <w:ind w:left="6764" w:hanging="360"/>
      </w:pPr>
      <w:rPr>
        <w:rFonts w:ascii="Wingdings" w:hAnsi="Wingdings" w:cs="Wingdings"/>
      </w:rPr>
    </w:lvl>
  </w:abstractNum>
  <w:abstractNum w:abstractNumId="32" w15:restartNumberingAfterBreak="0">
    <w:nsid w:val="773A35C0"/>
    <w:multiLevelType w:val="multilevel"/>
    <w:tmpl w:val="7CA42BE6"/>
    <w:styleLink w:val="WW8Num14"/>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3" w15:restartNumberingAfterBreak="0">
    <w:nsid w:val="7CC9764F"/>
    <w:multiLevelType w:val="multilevel"/>
    <w:tmpl w:val="1878290A"/>
    <w:styleLink w:val="WW8Num12"/>
    <w:lvl w:ilvl="0">
      <w:numFmt w:val="bullet"/>
      <w:lvlText w:val=""/>
      <w:lvlJc w:val="left"/>
      <w:pPr>
        <w:ind w:left="1069" w:hanging="360"/>
      </w:pPr>
      <w:rPr>
        <w:rFonts w:ascii="Wingdings" w:hAnsi="Wingdings" w:cs="Wingdings"/>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cs="Wingdings"/>
      </w:rPr>
    </w:lvl>
    <w:lvl w:ilvl="3">
      <w:numFmt w:val="bullet"/>
      <w:lvlText w:val=""/>
      <w:lvlJc w:val="left"/>
      <w:pPr>
        <w:ind w:left="3229" w:hanging="360"/>
      </w:pPr>
      <w:rPr>
        <w:rFonts w:ascii="Symbol" w:hAnsi="Symbol" w:cs="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cs="Wingdings"/>
      </w:rPr>
    </w:lvl>
    <w:lvl w:ilvl="6">
      <w:numFmt w:val="bullet"/>
      <w:lvlText w:val=""/>
      <w:lvlJc w:val="left"/>
      <w:pPr>
        <w:ind w:left="5389" w:hanging="360"/>
      </w:pPr>
      <w:rPr>
        <w:rFonts w:ascii="Symbol" w:hAnsi="Symbol" w:cs="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cs="Wingdings"/>
      </w:rPr>
    </w:lvl>
  </w:abstractNum>
  <w:num w:numId="1" w16cid:durableId="1261446586">
    <w:abstractNumId w:val="18"/>
  </w:num>
  <w:num w:numId="2" w16cid:durableId="1182934161">
    <w:abstractNumId w:val="7"/>
  </w:num>
  <w:num w:numId="3" w16cid:durableId="1777946977">
    <w:abstractNumId w:val="2"/>
  </w:num>
  <w:num w:numId="4" w16cid:durableId="1797604809">
    <w:abstractNumId w:val="29"/>
  </w:num>
  <w:num w:numId="5" w16cid:durableId="535125212">
    <w:abstractNumId w:val="19"/>
  </w:num>
  <w:num w:numId="6" w16cid:durableId="1340961796">
    <w:abstractNumId w:val="6"/>
  </w:num>
  <w:num w:numId="7" w16cid:durableId="522138302">
    <w:abstractNumId w:val="23"/>
  </w:num>
  <w:num w:numId="8" w16cid:durableId="1501847536">
    <w:abstractNumId w:val="4"/>
  </w:num>
  <w:num w:numId="9" w16cid:durableId="2019115252">
    <w:abstractNumId w:val="26"/>
  </w:num>
  <w:num w:numId="10" w16cid:durableId="371151263">
    <w:abstractNumId w:val="12"/>
  </w:num>
  <w:num w:numId="11" w16cid:durableId="1544557926">
    <w:abstractNumId w:val="3"/>
  </w:num>
  <w:num w:numId="12" w16cid:durableId="1833643069">
    <w:abstractNumId w:val="33"/>
  </w:num>
  <w:num w:numId="13" w16cid:durableId="1762985899">
    <w:abstractNumId w:val="28"/>
  </w:num>
  <w:num w:numId="14" w16cid:durableId="1609501873">
    <w:abstractNumId w:val="32"/>
  </w:num>
  <w:num w:numId="15" w16cid:durableId="1681854861">
    <w:abstractNumId w:val="21"/>
  </w:num>
  <w:num w:numId="16" w16cid:durableId="82187647">
    <w:abstractNumId w:val="25"/>
  </w:num>
  <w:num w:numId="17" w16cid:durableId="2047175789">
    <w:abstractNumId w:val="9"/>
  </w:num>
  <w:num w:numId="18" w16cid:durableId="360716058">
    <w:abstractNumId w:val="11"/>
  </w:num>
  <w:num w:numId="19" w16cid:durableId="685443941">
    <w:abstractNumId w:val="30"/>
  </w:num>
  <w:num w:numId="20" w16cid:durableId="757212413">
    <w:abstractNumId w:val="8"/>
  </w:num>
  <w:num w:numId="21" w16cid:durableId="2101245865">
    <w:abstractNumId w:val="20"/>
  </w:num>
  <w:num w:numId="22" w16cid:durableId="603538096">
    <w:abstractNumId w:val="31"/>
  </w:num>
  <w:num w:numId="23" w16cid:durableId="2097480000">
    <w:abstractNumId w:val="10"/>
  </w:num>
  <w:num w:numId="24" w16cid:durableId="1803427171">
    <w:abstractNumId w:val="13"/>
  </w:num>
  <w:num w:numId="25" w16cid:durableId="1834951252">
    <w:abstractNumId w:val="27"/>
  </w:num>
  <w:num w:numId="26" w16cid:durableId="734203581">
    <w:abstractNumId w:val="15"/>
  </w:num>
  <w:num w:numId="27" w16cid:durableId="1471553895">
    <w:abstractNumId w:val="24"/>
  </w:num>
  <w:num w:numId="28" w16cid:durableId="143547351">
    <w:abstractNumId w:val="17"/>
  </w:num>
  <w:num w:numId="29" w16cid:durableId="588657683">
    <w:abstractNumId w:val="5"/>
  </w:num>
  <w:num w:numId="30" w16cid:durableId="1898008818">
    <w:abstractNumId w:val="16"/>
  </w:num>
  <w:num w:numId="31" w16cid:durableId="1134447928">
    <w:abstractNumId w:val="15"/>
  </w:num>
  <w:num w:numId="32" w16cid:durableId="1926717510">
    <w:abstractNumId w:val="20"/>
  </w:num>
  <w:num w:numId="33" w16cid:durableId="795025121">
    <w:abstractNumId w:val="32"/>
  </w:num>
  <w:num w:numId="34" w16cid:durableId="1510094841">
    <w:abstractNumId w:val="24"/>
  </w:num>
  <w:num w:numId="35" w16cid:durableId="278296515">
    <w:abstractNumId w:val="27"/>
  </w:num>
  <w:num w:numId="36" w16cid:durableId="437608237">
    <w:abstractNumId w:val="31"/>
  </w:num>
  <w:num w:numId="37" w16cid:durableId="2122336676">
    <w:abstractNumId w:val="16"/>
  </w:num>
  <w:num w:numId="38" w16cid:durableId="2145078032">
    <w:abstractNumId w:val="28"/>
  </w:num>
  <w:num w:numId="39" w16cid:durableId="1668513297">
    <w:abstractNumId w:val="7"/>
  </w:num>
  <w:num w:numId="40" w16cid:durableId="1821724577">
    <w:abstractNumId w:val="30"/>
  </w:num>
  <w:num w:numId="41" w16cid:durableId="2105110870">
    <w:abstractNumId w:val="10"/>
  </w:num>
  <w:num w:numId="42" w16cid:durableId="884561693">
    <w:abstractNumId w:val="33"/>
  </w:num>
  <w:num w:numId="43" w16cid:durableId="427427714">
    <w:abstractNumId w:val="21"/>
  </w:num>
  <w:num w:numId="44" w16cid:durableId="1344480203">
    <w:abstractNumId w:val="25"/>
  </w:num>
  <w:num w:numId="45" w16cid:durableId="1233077505">
    <w:abstractNumId w:val="19"/>
    <w:lvlOverride w:ilvl="0">
      <w:startOverride w:val="1"/>
    </w:lvlOverride>
  </w:num>
  <w:num w:numId="46" w16cid:durableId="1269045887">
    <w:abstractNumId w:val="22"/>
  </w:num>
  <w:num w:numId="47" w16cid:durableId="1207568674">
    <w:abstractNumId w:val="1"/>
  </w:num>
  <w:num w:numId="48" w16cid:durableId="1756785680">
    <w:abstractNumId w:val="0"/>
  </w:num>
  <w:num w:numId="49" w16cid:durableId="1965068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F52"/>
    <w:rsid w:val="000C7DA1"/>
    <w:rsid w:val="00100E81"/>
    <w:rsid w:val="00134788"/>
    <w:rsid w:val="00157297"/>
    <w:rsid w:val="0016256C"/>
    <w:rsid w:val="00173F54"/>
    <w:rsid w:val="002358C7"/>
    <w:rsid w:val="00245C4C"/>
    <w:rsid w:val="002523DD"/>
    <w:rsid w:val="0028597B"/>
    <w:rsid w:val="002A1282"/>
    <w:rsid w:val="00391C5A"/>
    <w:rsid w:val="00392F57"/>
    <w:rsid w:val="003D59C1"/>
    <w:rsid w:val="004136DC"/>
    <w:rsid w:val="00466F0F"/>
    <w:rsid w:val="00513637"/>
    <w:rsid w:val="005C4BCD"/>
    <w:rsid w:val="005D7E63"/>
    <w:rsid w:val="005E1926"/>
    <w:rsid w:val="006B11DA"/>
    <w:rsid w:val="00722F87"/>
    <w:rsid w:val="0095159B"/>
    <w:rsid w:val="00957FA8"/>
    <w:rsid w:val="00985063"/>
    <w:rsid w:val="009F0589"/>
    <w:rsid w:val="00A37206"/>
    <w:rsid w:val="00A537CD"/>
    <w:rsid w:val="00A67780"/>
    <w:rsid w:val="00A71083"/>
    <w:rsid w:val="00A813EB"/>
    <w:rsid w:val="00A94018"/>
    <w:rsid w:val="00AA6F90"/>
    <w:rsid w:val="00AC0CE6"/>
    <w:rsid w:val="00B35AFC"/>
    <w:rsid w:val="00B50E9C"/>
    <w:rsid w:val="00B90410"/>
    <w:rsid w:val="00BA2F52"/>
    <w:rsid w:val="00C11FDF"/>
    <w:rsid w:val="00C77B1D"/>
    <w:rsid w:val="00CD4770"/>
    <w:rsid w:val="00DB1127"/>
    <w:rsid w:val="00E52B69"/>
    <w:rsid w:val="00F767C7"/>
    <w:rsid w:val="00FE76C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72F6"/>
  <w15:docId w15:val="{7C0133BA-FE65-4ED6-9F18-5F597E783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kern w:val="3"/>
        <w:sz w:val="24"/>
        <w:szCs w:val="24"/>
        <w:lang w:val="it-IT"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pPr>
      <w:suppressAutoHyphens/>
    </w:pPr>
  </w:style>
  <w:style w:type="paragraph" w:styleId="Titolo1">
    <w:name w:val="heading 1"/>
    <w:basedOn w:val="Standard"/>
    <w:next w:val="Standard"/>
    <w:pPr>
      <w:keepNext/>
      <w:spacing w:before="240" w:after="60"/>
      <w:outlineLvl w:val="0"/>
    </w:pPr>
    <w:rPr>
      <w:rFonts w:ascii="Cambria" w:hAnsi="Cambria"/>
      <w:b/>
      <w:bCs/>
      <w:sz w:val="32"/>
      <w:szCs w:val="32"/>
    </w:rPr>
  </w:style>
  <w:style w:type="paragraph" w:styleId="Titolo2">
    <w:name w:val="heading 2"/>
    <w:basedOn w:val="Standard"/>
    <w:next w:val="Standard"/>
    <w:pPr>
      <w:keepNext/>
      <w:widowControl w:val="0"/>
      <w:tabs>
        <w:tab w:val="left" w:pos="426"/>
        <w:tab w:val="left" w:pos="567"/>
      </w:tabs>
      <w:autoSpaceDE w:val="0"/>
      <w:jc w:val="center"/>
      <w:outlineLvl w:val="1"/>
    </w:pPr>
    <w:rPr>
      <w:b/>
      <w:sz w:val="28"/>
      <w:szCs w:val="28"/>
    </w:rPr>
  </w:style>
  <w:style w:type="paragraph" w:styleId="Titolo3">
    <w:name w:val="heading 3"/>
    <w:basedOn w:val="Normale"/>
    <w:next w:val="Normale"/>
    <w:pPr>
      <w:keepNext/>
      <w:keepLines/>
      <w:spacing w:before="40"/>
      <w:outlineLvl w:val="2"/>
    </w:pPr>
    <w:rPr>
      <w:rFonts w:ascii="Calibri Light" w:eastAsia="Times New Roman" w:hAnsi="Calibri Light"/>
      <w:color w:val="1F4D78"/>
      <w:szCs w:val="21"/>
    </w:rPr>
  </w:style>
  <w:style w:type="paragraph" w:styleId="Titolo4">
    <w:name w:val="heading 4"/>
    <w:basedOn w:val="Standard"/>
    <w:next w:val="Standard"/>
    <w:pPr>
      <w:keepNext/>
      <w:tabs>
        <w:tab w:val="left" w:pos="567"/>
        <w:tab w:val="left" w:pos="2736"/>
        <w:tab w:val="left" w:pos="3456"/>
        <w:tab w:val="left" w:pos="4176"/>
        <w:tab w:val="left" w:pos="4896"/>
        <w:tab w:val="left" w:pos="5616"/>
        <w:tab w:val="left" w:pos="6336"/>
        <w:tab w:val="left" w:pos="7056"/>
        <w:tab w:val="left" w:pos="7776"/>
        <w:tab w:val="left" w:pos="8496"/>
        <w:tab w:val="left" w:pos="9216"/>
      </w:tabs>
      <w:jc w:val="center"/>
      <w:outlineLvl w:val="3"/>
    </w:pPr>
    <w:rPr>
      <w:b/>
      <w:szCs w:val="20"/>
    </w:rPr>
  </w:style>
  <w:style w:type="paragraph" w:styleId="Titolo7">
    <w:name w:val="heading 7"/>
    <w:basedOn w:val="Standard"/>
    <w:next w:val="Standard"/>
    <w:pPr>
      <w:keepNext/>
      <w:widowControl w:val="0"/>
      <w:tabs>
        <w:tab w:val="left" w:pos="964"/>
      </w:tabs>
      <w:autoSpaceDE w:val="0"/>
      <w:ind w:left="397"/>
      <w:jc w:val="center"/>
      <w:outlineLvl w:val="6"/>
    </w:pPr>
    <w:rPr>
      <w:b/>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rPr>
      <w:rFonts w:ascii="Times New Roman" w:eastAsia="Times New Roman" w:hAnsi="Times New Roman" w:cs="Times New Roman"/>
      <w:lang w:bidi="ar-SA"/>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20"/>
    </w:pPr>
  </w:style>
  <w:style w:type="paragraph" w:styleId="Elenco">
    <w:name w:val="List"/>
    <w:basedOn w:val="Textbody"/>
    <w:rPr>
      <w:rFonts w:cs="Mangal"/>
    </w:rPr>
  </w:style>
  <w:style w:type="paragraph" w:styleId="Didascali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styleId="Primorientrocorpodeltesto">
    <w:name w:val="Body Text First Indent"/>
    <w:basedOn w:val="Textbody"/>
    <w:pPr>
      <w:tabs>
        <w:tab w:val="left" w:pos="567"/>
      </w:tabs>
      <w:ind w:firstLine="210"/>
      <w:jc w:val="both"/>
    </w:pPr>
    <w:rPr>
      <w:sz w:val="20"/>
      <w:szCs w:val="20"/>
    </w:rPr>
  </w:style>
  <w:style w:type="paragraph" w:styleId="Corpodeltesto2">
    <w:name w:val="Body Text 2"/>
    <w:basedOn w:val="Standard"/>
    <w:pPr>
      <w:autoSpaceDE w:val="0"/>
      <w:spacing w:after="60"/>
      <w:jc w:val="both"/>
    </w:pPr>
  </w:style>
  <w:style w:type="paragraph" w:styleId="Pidipagina">
    <w:name w:val="footer"/>
    <w:basedOn w:val="Standard"/>
    <w:uiPriority w:val="99"/>
    <w:pPr>
      <w:tabs>
        <w:tab w:val="center" w:pos="4819"/>
        <w:tab w:val="right" w:pos="9638"/>
      </w:tabs>
    </w:pPr>
  </w:style>
  <w:style w:type="paragraph" w:styleId="Intestazione">
    <w:name w:val="header"/>
    <w:basedOn w:val="Standard"/>
    <w:pPr>
      <w:tabs>
        <w:tab w:val="center" w:pos="4819"/>
        <w:tab w:val="right" w:pos="9638"/>
      </w:tabs>
    </w:pPr>
  </w:style>
  <w:style w:type="paragraph" w:styleId="Testofumetto">
    <w:name w:val="Balloon Text"/>
    <w:basedOn w:val="Standard"/>
    <w:rPr>
      <w:rFonts w:ascii="Tahoma" w:eastAsia="Tahoma" w:hAnsi="Tahoma" w:cs="Tahoma"/>
      <w:sz w:val="16"/>
      <w:szCs w:val="16"/>
    </w:rPr>
  </w:style>
  <w:style w:type="paragraph" w:customStyle="1" w:styleId="Footnote">
    <w:name w:val="Footnote"/>
    <w:basedOn w:val="Standard"/>
    <w:rPr>
      <w:sz w:val="20"/>
      <w:szCs w:val="20"/>
    </w:rPr>
  </w:style>
  <w:style w:type="paragraph" w:customStyle="1" w:styleId="Default">
    <w:name w:val="Default"/>
    <w:pPr>
      <w:widowControl/>
      <w:suppressAutoHyphens/>
      <w:autoSpaceDE w:val="0"/>
    </w:pPr>
    <w:rPr>
      <w:rFonts w:ascii="Cambria" w:eastAsia="Times New Roman" w:hAnsi="Cambria" w:cs="Cambria"/>
      <w:color w:val="000000"/>
      <w:lang w:bidi="ar-SA"/>
    </w:rPr>
  </w:style>
  <w:style w:type="paragraph" w:styleId="Testocommento">
    <w:name w:val="annotation text"/>
    <w:basedOn w:val="Standard"/>
    <w:pPr>
      <w:spacing w:before="120" w:after="120"/>
      <w:jc w:val="both"/>
    </w:pPr>
    <w:rPr>
      <w:rFonts w:ascii="Arial" w:eastAsia="Calibri" w:hAnsi="Arial" w:cs="Calibri"/>
      <w:sz w:val="20"/>
      <w:szCs w:val="20"/>
    </w:rPr>
  </w:style>
  <w:style w:type="paragraph" w:styleId="Titolosommario">
    <w:name w:val="TOC Heading"/>
    <w:basedOn w:val="Titolo1"/>
    <w:next w:val="Standard"/>
    <w:pPr>
      <w:keepLines/>
      <w:spacing w:before="480" w:after="0" w:line="276" w:lineRule="auto"/>
    </w:pPr>
    <w:rPr>
      <w:color w:val="365F91"/>
      <w:sz w:val="28"/>
      <w:szCs w:val="28"/>
    </w:rPr>
  </w:style>
  <w:style w:type="paragraph" w:customStyle="1" w:styleId="Contents1">
    <w:name w:val="Contents 1"/>
    <w:basedOn w:val="Standard"/>
    <w:next w:val="Standard"/>
    <w:pPr>
      <w:tabs>
        <w:tab w:val="left" w:pos="851"/>
        <w:tab w:val="right" w:leader="dot" w:pos="9628"/>
      </w:tabs>
    </w:pPr>
  </w:style>
  <w:style w:type="paragraph" w:styleId="NormaleWeb">
    <w:name w:val="Normal (Web)"/>
    <w:basedOn w:val="Standard"/>
    <w:pPr>
      <w:spacing w:before="280" w:after="280"/>
    </w:pPr>
  </w:style>
  <w:style w:type="paragraph" w:customStyle="1" w:styleId="Rientrocorpodeltesto21">
    <w:name w:val="Rientro corpo del testo 21"/>
    <w:basedOn w:val="Standard"/>
    <w:pPr>
      <w:ind w:firstLine="1418"/>
      <w:jc w:val="both"/>
    </w:pPr>
    <w:rPr>
      <w:rFonts w:cs="Calibri"/>
      <w:szCs w:val="20"/>
    </w:rPr>
  </w:style>
  <w:style w:type="paragraph" w:customStyle="1" w:styleId="Standarduser">
    <w:name w:val="Standard (user)"/>
    <w:pPr>
      <w:suppressAutoHyphens/>
    </w:pPr>
    <w:rPr>
      <w:rFonts w:ascii="Thorndale, 'Times New Roman'" w:eastAsia="Andale Sans UI" w:hAnsi="Thorndale, 'Times New Roman'" w:cs="MS Gothic"/>
      <w:lang w:bidi="ar-SA"/>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ascii="Wingdings" w:eastAsia="Wingdings" w:hAnsi="Wingdings" w:cs="Wingdings"/>
      <w:b/>
      <w:color w:val="595959"/>
      <w:sz w:val="24"/>
      <w:szCs w:val="24"/>
    </w:rPr>
  </w:style>
  <w:style w:type="character" w:customStyle="1" w:styleId="WW8Num2z0">
    <w:name w:val="WW8Num2z0"/>
    <w:rPr>
      <w:rFonts w:ascii="Times New Roman" w:eastAsia="TimesNewRomanPSMT, 'Times New R" w:hAnsi="Times New Roman" w:cs="Times New Roman"/>
      <w:color w:val="000000"/>
      <w:kern w:val="3"/>
    </w:rPr>
  </w:style>
  <w:style w:type="character" w:customStyle="1" w:styleId="WW8Num2z1">
    <w:name w:val="WW8Num2z1"/>
    <w:rPr>
      <w:rFonts w:ascii="Courier New" w:eastAsia="Courier New" w:hAnsi="Courier New" w:cs="Courier New"/>
    </w:rPr>
  </w:style>
  <w:style w:type="character" w:customStyle="1" w:styleId="WW8Num2z2">
    <w:name w:val="WW8Num2z2"/>
    <w:rPr>
      <w:rFonts w:ascii="Wingdings" w:eastAsia="Wingdings" w:hAnsi="Wingdings" w:cs="Wingdings"/>
    </w:rPr>
  </w:style>
  <w:style w:type="character" w:customStyle="1" w:styleId="WW8Num2z3">
    <w:name w:val="WW8Num2z3"/>
    <w:rPr>
      <w:rFonts w:ascii="Symbol" w:eastAsia="Symbol" w:hAnsi="Symbol" w:cs="Symbol"/>
    </w:rPr>
  </w:style>
  <w:style w:type="character" w:customStyle="1" w:styleId="WW8Num3z0">
    <w:name w:val="WW8Num3z0"/>
    <w:rPr>
      <w:rFonts w:ascii="Times New Roman" w:eastAsia="Times New Roman" w:hAnsi="Times New Roman" w:cs="Times New Roman"/>
    </w:rPr>
  </w:style>
  <w:style w:type="character" w:customStyle="1" w:styleId="WW8Num3z1">
    <w:name w:val="WW8Num3z1"/>
    <w:rPr>
      <w:rFonts w:ascii="Courier New" w:eastAsia="Courier New" w:hAnsi="Courier New" w:cs="Courier New"/>
    </w:rPr>
  </w:style>
  <w:style w:type="character" w:customStyle="1" w:styleId="WW8Num3z2">
    <w:name w:val="WW8Num3z2"/>
    <w:rPr>
      <w:rFonts w:ascii="Wingdings" w:eastAsia="Wingdings" w:hAnsi="Wingdings" w:cs="Wingdings"/>
    </w:rPr>
  </w:style>
  <w:style w:type="character" w:customStyle="1" w:styleId="WW8Num3z3">
    <w:name w:val="WW8Num3z3"/>
    <w:rPr>
      <w:rFonts w:ascii="Symbol" w:eastAsia="Symbol" w:hAnsi="Symbol" w:cs="Symbol"/>
    </w:rPr>
  </w:style>
  <w:style w:type="character" w:customStyle="1" w:styleId="WW8Num4z0">
    <w:name w:val="WW8Num4z0"/>
    <w:rPr>
      <w:rFonts w:ascii="Wingdings" w:eastAsia="Wingdings" w:hAnsi="Wingdings" w:cs="Wingdings"/>
    </w:rPr>
  </w:style>
  <w:style w:type="character" w:customStyle="1" w:styleId="WW8Num4z1">
    <w:name w:val="WW8Num4z1"/>
    <w:rPr>
      <w:rFonts w:ascii="Courier New" w:eastAsia="Courier New" w:hAnsi="Courier New" w:cs="Courier New"/>
    </w:rPr>
  </w:style>
  <w:style w:type="character" w:customStyle="1" w:styleId="WW8Num4z3">
    <w:name w:val="WW8Num4z3"/>
    <w:rPr>
      <w:rFonts w:ascii="Symbol" w:eastAsia="Symbol" w:hAnsi="Symbol" w:cs="Symbol"/>
    </w:rPr>
  </w:style>
  <w:style w:type="character" w:customStyle="1" w:styleId="WW8Num5z0">
    <w:name w:val="WW8Num5z0"/>
    <w:rPr>
      <w:rFonts w:eastAsia="TimesNewRomanPSMT, 'Times New R"/>
      <w:kern w:val="3"/>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Wingdings" w:eastAsia="Wingdings" w:hAnsi="Wingdings" w:cs="Wingdings"/>
    </w:rPr>
  </w:style>
  <w:style w:type="character" w:customStyle="1" w:styleId="WW8Num6z1">
    <w:name w:val="WW8Num6z1"/>
    <w:rPr>
      <w:rFonts w:ascii="Courier New" w:eastAsia="Courier New" w:hAnsi="Courier New" w:cs="Courier New"/>
    </w:rPr>
  </w:style>
  <w:style w:type="character" w:customStyle="1" w:styleId="WW8Num6z3">
    <w:name w:val="WW8Num6z3"/>
    <w:rPr>
      <w:rFonts w:ascii="Symbol" w:eastAsia="Symbol" w:hAnsi="Symbol" w:cs="Symbol"/>
    </w:rPr>
  </w:style>
  <w:style w:type="character" w:customStyle="1" w:styleId="WW8Num7z0">
    <w:name w:val="WW8Num7z0"/>
    <w:rPr>
      <w:rFonts w:ascii="Wingdings" w:eastAsia="Wingdings" w:hAnsi="Wingdings" w:cs="Wingdings"/>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eastAsia="Times New Roman" w:hAnsi="Times New Roman" w:cs="Times New Roman"/>
    </w:rPr>
  </w:style>
  <w:style w:type="character" w:customStyle="1" w:styleId="WW8Num9z1">
    <w:name w:val="WW8Num9z1"/>
    <w:rPr>
      <w:rFonts w:ascii="Courier New" w:eastAsia="Courier New" w:hAnsi="Courier New" w:cs="Courier New"/>
    </w:rPr>
  </w:style>
  <w:style w:type="character" w:customStyle="1" w:styleId="WW8Num9z2">
    <w:name w:val="WW8Num9z2"/>
    <w:rPr>
      <w:rFonts w:ascii="Wingdings" w:eastAsia="Wingdings" w:hAnsi="Wingdings" w:cs="Wingdings"/>
    </w:rPr>
  </w:style>
  <w:style w:type="character" w:customStyle="1" w:styleId="WW8Num9z3">
    <w:name w:val="WW8Num9z3"/>
    <w:rPr>
      <w:rFonts w:ascii="Symbol" w:eastAsia="Symbol" w:hAnsi="Symbol" w:cs="Symbol"/>
    </w:rPr>
  </w:style>
  <w:style w:type="character" w:customStyle="1" w:styleId="WW8Num10z0">
    <w:name w:val="WW8Num10z0"/>
    <w:rPr>
      <w:rFonts w:ascii="Times New Roman" w:eastAsia="Times New Roman" w:hAnsi="Times New Roman" w:cs="Times New Roman"/>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0z3">
    <w:name w:val="WW8Num10z3"/>
    <w:rPr>
      <w:rFonts w:ascii="Symbol" w:eastAsia="Symbol" w:hAnsi="Symbol" w:cs="Symbol"/>
    </w:rPr>
  </w:style>
  <w:style w:type="character" w:customStyle="1" w:styleId="WW8Num11z0">
    <w:name w:val="WW8Num11z0"/>
    <w:rPr>
      <w:rFonts w:ascii="Symbol" w:eastAsia="Symbol" w:hAnsi="Symbol" w:cs="Symbol"/>
    </w:rPr>
  </w:style>
  <w:style w:type="character" w:customStyle="1" w:styleId="WW8Num11z1">
    <w:name w:val="WW8Num11z1"/>
    <w:rPr>
      <w:rFonts w:ascii="Courier New" w:eastAsia="Courier New" w:hAnsi="Courier New" w:cs="Courier New"/>
    </w:rPr>
  </w:style>
  <w:style w:type="character" w:customStyle="1" w:styleId="WW8Num11z2">
    <w:name w:val="WW8Num11z2"/>
    <w:rPr>
      <w:rFonts w:ascii="Wingdings" w:eastAsia="Wingdings" w:hAnsi="Wingdings" w:cs="Wingdings"/>
    </w:rPr>
  </w:style>
  <w:style w:type="character" w:customStyle="1" w:styleId="WW8Num12z0">
    <w:name w:val="WW8Num12z0"/>
    <w:rPr>
      <w:rFonts w:ascii="Wingdings" w:eastAsia="Wingdings" w:hAnsi="Wingdings" w:cs="Wingdings"/>
    </w:rPr>
  </w:style>
  <w:style w:type="character" w:customStyle="1" w:styleId="WW8Num12z1">
    <w:name w:val="WW8Num12z1"/>
    <w:rPr>
      <w:rFonts w:ascii="Courier New" w:eastAsia="Courier New" w:hAnsi="Courier New" w:cs="Courier New"/>
    </w:rPr>
  </w:style>
  <w:style w:type="character" w:customStyle="1" w:styleId="WW8Num12z3">
    <w:name w:val="WW8Num12z3"/>
    <w:rPr>
      <w:rFonts w:ascii="Symbol" w:eastAsia="Symbol" w:hAnsi="Symbol" w:cs="Symbol"/>
    </w:rPr>
  </w:style>
  <w:style w:type="character" w:customStyle="1" w:styleId="WW8Num13z0">
    <w:name w:val="WW8Num13z0"/>
    <w:rPr>
      <w:rFonts w:ascii="Times New Roman" w:eastAsia="TimesNewRomanPSMT, 'Times New R" w:hAnsi="Times New Roman" w:cs="Times New Roman"/>
    </w:rPr>
  </w:style>
  <w:style w:type="character" w:customStyle="1" w:styleId="WW8Num13z1">
    <w:name w:val="WW8Num13z1"/>
    <w:rPr>
      <w:rFonts w:ascii="Courier New" w:eastAsia="Courier New" w:hAnsi="Courier New" w:cs="Courier New"/>
    </w:rPr>
  </w:style>
  <w:style w:type="character" w:customStyle="1" w:styleId="WW8Num13z2">
    <w:name w:val="WW8Num13z2"/>
    <w:rPr>
      <w:rFonts w:ascii="Wingdings" w:eastAsia="Wingdings" w:hAnsi="Wingdings" w:cs="Wingdings"/>
    </w:rPr>
  </w:style>
  <w:style w:type="character" w:customStyle="1" w:styleId="WW8Num13z3">
    <w:name w:val="WW8Num13z3"/>
    <w:rPr>
      <w:rFonts w:ascii="Symbol" w:eastAsia="Symbol" w:hAnsi="Symbol" w:cs="Symbol"/>
    </w:rPr>
  </w:style>
  <w:style w:type="character" w:customStyle="1" w:styleId="WW8Num14z0">
    <w:name w:val="WW8Num14z0"/>
    <w:rPr>
      <w:rFonts w:ascii="Symbol" w:eastAsia="Symbol" w:hAnsi="Symbol" w:cs="Symbol"/>
    </w:rPr>
  </w:style>
  <w:style w:type="character" w:customStyle="1" w:styleId="WW8Num14z1">
    <w:name w:val="WW8Num14z1"/>
    <w:rPr>
      <w:rFonts w:ascii="Courier New" w:eastAsia="Courier New" w:hAnsi="Courier New" w:cs="Courier New"/>
    </w:rPr>
  </w:style>
  <w:style w:type="character" w:customStyle="1" w:styleId="WW8Num14z2">
    <w:name w:val="WW8Num14z2"/>
    <w:rPr>
      <w:rFonts w:ascii="Wingdings" w:eastAsia="Wingdings" w:hAnsi="Wingdings" w:cs="Wingdings"/>
    </w:rPr>
  </w:style>
  <w:style w:type="character" w:customStyle="1" w:styleId="WW8Num15z0">
    <w:name w:val="WW8Num15z0"/>
    <w:rPr>
      <w:rFonts w:ascii="Symbol" w:eastAsia="Symbol" w:hAnsi="Symbol" w:cs="Symbol"/>
    </w:rPr>
  </w:style>
  <w:style w:type="character" w:customStyle="1" w:styleId="WW8Num15z1">
    <w:name w:val="WW8Num15z1"/>
    <w:rPr>
      <w:rFonts w:ascii="Courier New" w:eastAsia="Courier New" w:hAnsi="Courier New" w:cs="Courier New"/>
    </w:rPr>
  </w:style>
  <w:style w:type="character" w:customStyle="1" w:styleId="WW8Num15z2">
    <w:name w:val="WW8Num15z2"/>
    <w:rPr>
      <w:rFonts w:ascii="Wingdings" w:eastAsia="Wingdings" w:hAnsi="Wingdings" w:cs="Wingdings"/>
    </w:rPr>
  </w:style>
  <w:style w:type="character" w:customStyle="1" w:styleId="WW8Num16z0">
    <w:name w:val="WW8Num16z0"/>
    <w:rPr>
      <w:rFonts w:ascii="Wingdings" w:eastAsia="Wingdings" w:hAnsi="Wingdings" w:cs="Wingdings"/>
    </w:rPr>
  </w:style>
  <w:style w:type="character" w:customStyle="1" w:styleId="WW8Num16z1">
    <w:name w:val="WW8Num16z1"/>
    <w:rPr>
      <w:rFonts w:ascii="Courier New" w:eastAsia="Courier New" w:hAnsi="Courier New" w:cs="Courier New"/>
    </w:rPr>
  </w:style>
  <w:style w:type="character" w:customStyle="1" w:styleId="WW8Num16z3">
    <w:name w:val="WW8Num16z3"/>
    <w:rPr>
      <w:rFonts w:ascii="Symbol" w:eastAsia="Symbol" w:hAnsi="Symbol" w:cs="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eastAsia="Symbol" w:hAnsi="Symbol" w:cs="Symbol"/>
    </w:rPr>
  </w:style>
  <w:style w:type="character" w:customStyle="1" w:styleId="WW8Num18z1">
    <w:name w:val="WW8Num18z1"/>
    <w:rPr>
      <w:rFonts w:ascii="Courier New" w:eastAsia="Courier New" w:hAnsi="Courier New" w:cs="Courier New"/>
    </w:rPr>
  </w:style>
  <w:style w:type="character" w:customStyle="1" w:styleId="WW8Num18z2">
    <w:name w:val="WW8Num18z2"/>
    <w:rPr>
      <w:rFonts w:ascii="Wingdings" w:eastAsia="Wingdings" w:hAnsi="Wingdings" w:cs="Wingdings"/>
    </w:rPr>
  </w:style>
  <w:style w:type="character" w:customStyle="1" w:styleId="WW8Num19z0">
    <w:name w:val="WW8Num19z0"/>
    <w:rPr>
      <w:rFonts w:ascii="Burnstown Dam" w:eastAsia="TimesNewRomanPSMT, 'Times New R" w:hAnsi="Burnstown Dam" w:cs="Burnstown Dam"/>
      <w:color w:val="000000"/>
      <w:sz w:val="20"/>
    </w:rPr>
  </w:style>
  <w:style w:type="character" w:customStyle="1" w:styleId="WW8Num19z1">
    <w:name w:val="WW8Num19z1"/>
    <w:rPr>
      <w:rFonts w:ascii="Courier New" w:eastAsia="Courier New" w:hAnsi="Courier New" w:cs="Courier New"/>
      <w:sz w:val="20"/>
    </w:rPr>
  </w:style>
  <w:style w:type="character" w:customStyle="1" w:styleId="WW8Num19z2">
    <w:name w:val="WW8Num19z2"/>
    <w:rPr>
      <w:rFonts w:ascii="Wingdings" w:eastAsia="Wingdings" w:hAnsi="Wingdings" w:cs="Wingdings"/>
      <w:sz w:val="20"/>
    </w:rPr>
  </w:style>
  <w:style w:type="character" w:customStyle="1" w:styleId="WW8Num20z0">
    <w:name w:val="WW8Num20z0"/>
    <w:rPr>
      <w:rFonts w:ascii="Wingdings" w:eastAsia="Wingdings" w:hAnsi="Wingdings" w:cs="Wingdings"/>
    </w:rPr>
  </w:style>
  <w:style w:type="character" w:customStyle="1" w:styleId="WW8Num20z1">
    <w:name w:val="WW8Num20z1"/>
    <w:rPr>
      <w:rFonts w:ascii="Courier New" w:eastAsia="Courier New" w:hAnsi="Courier New" w:cs="Courier New"/>
    </w:rPr>
  </w:style>
  <w:style w:type="character" w:customStyle="1" w:styleId="WW8Num20z3">
    <w:name w:val="WW8Num20z3"/>
    <w:rPr>
      <w:rFonts w:ascii="Symbol" w:eastAsia="Symbol" w:hAnsi="Symbol" w:cs="Symbol"/>
    </w:rPr>
  </w:style>
  <w:style w:type="character" w:customStyle="1" w:styleId="WW8Num21z0">
    <w:name w:val="WW8Num21z0"/>
    <w:rPr>
      <w:rFonts w:ascii="Symbol" w:eastAsia="Symbol" w:hAnsi="Symbol" w:cs="Symbol"/>
    </w:rPr>
  </w:style>
  <w:style w:type="character" w:customStyle="1" w:styleId="WW8Num21z1">
    <w:name w:val="WW8Num21z1"/>
    <w:rPr>
      <w:rFonts w:ascii="Courier New" w:eastAsia="Courier New" w:hAnsi="Courier New" w:cs="Courier New"/>
    </w:rPr>
  </w:style>
  <w:style w:type="character" w:customStyle="1" w:styleId="WW8Num21z2">
    <w:name w:val="WW8Num21z2"/>
    <w:rPr>
      <w:rFonts w:ascii="Wingdings" w:eastAsia="Wingdings" w:hAnsi="Wingdings" w:cs="Wingdings"/>
    </w:rPr>
  </w:style>
  <w:style w:type="character" w:customStyle="1" w:styleId="WW8Num22z0">
    <w:name w:val="WW8Num22z0"/>
    <w:rPr>
      <w:rFonts w:ascii="Symbol" w:eastAsia="TimesNewRomanPSMT, 'Times New R" w:hAnsi="Symbol" w:cs="Symbol"/>
      <w:color w:val="000000"/>
      <w:kern w:val="3"/>
    </w:rPr>
  </w:style>
  <w:style w:type="character" w:customStyle="1" w:styleId="WW8Num22z1">
    <w:name w:val="WW8Num22z1"/>
    <w:rPr>
      <w:rFonts w:ascii="Courier New" w:eastAsia="Courier New" w:hAnsi="Courier New" w:cs="Symbol"/>
    </w:rPr>
  </w:style>
  <w:style w:type="character" w:customStyle="1" w:styleId="WW8Num22z2">
    <w:name w:val="WW8Num22z2"/>
    <w:rPr>
      <w:rFonts w:ascii="Wingdings" w:eastAsia="Wingdings" w:hAnsi="Wingdings" w:cs="Wingdings"/>
    </w:rPr>
  </w:style>
  <w:style w:type="character" w:customStyle="1" w:styleId="WW8Num23z0">
    <w:name w:val="WW8Num23z0"/>
    <w:rPr>
      <w:rFonts w:ascii="Symbol" w:eastAsia="Calibri" w:hAnsi="Symbol" w:cs="Symbol"/>
    </w:rPr>
  </w:style>
  <w:style w:type="character" w:customStyle="1" w:styleId="WW8Num23z1">
    <w:name w:val="WW8Num23z1"/>
    <w:rPr>
      <w:rFonts w:ascii="Courier New" w:eastAsia="Courier New" w:hAnsi="Courier New" w:cs="Courier New"/>
    </w:rPr>
  </w:style>
  <w:style w:type="character" w:customStyle="1" w:styleId="WW8Num23z2">
    <w:name w:val="WW8Num23z2"/>
    <w:rPr>
      <w:rFonts w:ascii="Wingdings" w:eastAsia="Wingdings" w:hAnsi="Wingdings" w:cs="Wingdings"/>
    </w:rPr>
  </w:style>
  <w:style w:type="character" w:customStyle="1" w:styleId="WW8Num24z0">
    <w:name w:val="WW8Num24z0"/>
    <w:rPr>
      <w:rFonts w:ascii="Wingdings" w:eastAsia="Wingdings" w:hAnsi="Wingdings" w:cs="Wingdings"/>
    </w:rPr>
  </w:style>
  <w:style w:type="character" w:customStyle="1" w:styleId="WW8Num24z1">
    <w:name w:val="WW8Num24z1"/>
    <w:rPr>
      <w:rFonts w:ascii="Courier New" w:eastAsia="Courier New" w:hAnsi="Courier New" w:cs="Courier New"/>
    </w:rPr>
  </w:style>
  <w:style w:type="character" w:customStyle="1" w:styleId="WW8Num24z3">
    <w:name w:val="WW8Num24z3"/>
    <w:rPr>
      <w:rFonts w:ascii="Symbol" w:eastAsia="Symbol" w:hAnsi="Symbol" w:cs="Symbol"/>
    </w:rPr>
  </w:style>
  <w:style w:type="character" w:customStyle="1" w:styleId="WW8Num25z0">
    <w:name w:val="WW8Num25z0"/>
    <w:rPr>
      <w:rFonts w:ascii="Wingdings" w:eastAsia="Wingdings" w:hAnsi="Wingdings" w:cs="Wingdings"/>
    </w:rPr>
  </w:style>
  <w:style w:type="character" w:customStyle="1" w:styleId="WW8Num25z1">
    <w:name w:val="WW8Num25z1"/>
    <w:rPr>
      <w:rFonts w:ascii="Courier New" w:eastAsia="Courier New" w:hAnsi="Courier New" w:cs="Courier New"/>
    </w:rPr>
  </w:style>
  <w:style w:type="character" w:customStyle="1" w:styleId="WW8Num25z3">
    <w:name w:val="WW8Num25z3"/>
    <w:rPr>
      <w:rFonts w:ascii="Symbol" w:eastAsia="Symbol" w:hAnsi="Symbol" w:cs="Symbol"/>
    </w:rPr>
  </w:style>
  <w:style w:type="character" w:customStyle="1" w:styleId="WW8Num26z0">
    <w:name w:val="WW8Num26z0"/>
    <w:rPr>
      <w:rFonts w:ascii="Symbol" w:eastAsia="Calibri" w:hAnsi="Symbol" w:cs="Symbol"/>
      <w:lang w:eastAsia="en-US"/>
    </w:rPr>
  </w:style>
  <w:style w:type="character" w:customStyle="1" w:styleId="WW8Num26z1">
    <w:name w:val="WW8Num26z1"/>
    <w:rPr>
      <w:rFonts w:ascii="Courier New" w:eastAsia="Courier New" w:hAnsi="Courier New" w:cs="Courier New"/>
    </w:rPr>
  </w:style>
  <w:style w:type="character" w:customStyle="1" w:styleId="WW8Num26z2">
    <w:name w:val="WW8Num26z2"/>
    <w:rPr>
      <w:rFonts w:ascii="Wingdings" w:eastAsia="Wingdings" w:hAnsi="Wingdings" w:cs="Wingdings"/>
    </w:rPr>
  </w:style>
  <w:style w:type="character" w:customStyle="1" w:styleId="WW8Num27z0">
    <w:name w:val="WW8Num27z0"/>
    <w:rPr>
      <w:rFonts w:ascii="Symbol" w:eastAsia="Symbol" w:hAnsi="Symbol" w:cs="Symbol"/>
    </w:rPr>
  </w:style>
  <w:style w:type="character" w:customStyle="1" w:styleId="WW8Num27z1">
    <w:name w:val="WW8Num27z1"/>
    <w:rPr>
      <w:rFonts w:ascii="Courier New" w:eastAsia="Courier New" w:hAnsi="Courier New" w:cs="Courier New"/>
    </w:rPr>
  </w:style>
  <w:style w:type="character" w:customStyle="1" w:styleId="WW8Num27z2">
    <w:name w:val="WW8Num27z2"/>
    <w:rPr>
      <w:rFonts w:ascii="Wingdings" w:eastAsia="Wingdings" w:hAnsi="Wingdings" w:cs="Wingdings"/>
    </w:rPr>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imes New Roman" w:eastAsia="Times New Roman" w:hAnsi="Times New Roman" w:cs="Times New Roman"/>
    </w:rPr>
  </w:style>
  <w:style w:type="character" w:customStyle="1" w:styleId="WW8Num29z1">
    <w:name w:val="WW8Num29z1"/>
    <w:rPr>
      <w:rFonts w:ascii="Courier New" w:eastAsia="Courier New" w:hAnsi="Courier New" w:cs="Courier New"/>
    </w:rPr>
  </w:style>
  <w:style w:type="character" w:customStyle="1" w:styleId="WW8Num29z2">
    <w:name w:val="WW8Num29z2"/>
    <w:rPr>
      <w:rFonts w:ascii="Wingdings" w:eastAsia="Wingdings" w:hAnsi="Wingdings" w:cs="Wingdings"/>
    </w:rPr>
  </w:style>
  <w:style w:type="character" w:customStyle="1" w:styleId="WW8Num29z3">
    <w:name w:val="WW8Num29z3"/>
    <w:rPr>
      <w:rFonts w:ascii="Symbol" w:eastAsia="Symbol" w:hAnsi="Symbol" w:cs="Symbol"/>
    </w:rPr>
  </w:style>
  <w:style w:type="character" w:customStyle="1" w:styleId="WW8Num30z0">
    <w:name w:val="WW8Num30z0"/>
    <w:rPr>
      <w:rFonts w:ascii="Symbol" w:eastAsia="TimesNewRomanPSMT, 'Times New R" w:hAnsi="Symbol" w:cs="Symbol"/>
      <w:color w:val="000000"/>
      <w:lang w:eastAsia="en-US"/>
    </w:rPr>
  </w:style>
  <w:style w:type="character" w:customStyle="1" w:styleId="WW8Num30z1">
    <w:name w:val="WW8Num30z1"/>
    <w:rPr>
      <w:rFonts w:ascii="Courier New" w:eastAsia="Courier New" w:hAnsi="Courier New" w:cs="Courier New"/>
    </w:rPr>
  </w:style>
  <w:style w:type="character" w:customStyle="1" w:styleId="WW8Num30z2">
    <w:name w:val="WW8Num30z2"/>
    <w:rPr>
      <w:rFonts w:ascii="Wingdings" w:eastAsia="Wingdings" w:hAnsi="Wingdings" w:cs="Wingdings"/>
    </w:rPr>
  </w:style>
  <w:style w:type="character" w:customStyle="1" w:styleId="Internetlink">
    <w:name w:val="Internet link"/>
    <w:rPr>
      <w:color w:val="0000FF"/>
      <w:u w:val="single"/>
    </w:rPr>
  </w:style>
  <w:style w:type="character" w:customStyle="1" w:styleId="CarattereCarattere">
    <w:name w:val="Carattere Carattere"/>
    <w:basedOn w:val="Carpredefinitoparagrafo"/>
  </w:style>
  <w:style w:type="character" w:customStyle="1" w:styleId="IntestazioneCarattere">
    <w:name w:val="Intestazione Carattere"/>
    <w:rPr>
      <w:sz w:val="24"/>
      <w:szCs w:val="24"/>
    </w:rPr>
  </w:style>
  <w:style w:type="character" w:customStyle="1" w:styleId="TestofumettoCarattere">
    <w:name w:val="Testo fumetto Carattere"/>
    <w:rPr>
      <w:rFonts w:ascii="Tahoma" w:eastAsia="Tahoma" w:hAnsi="Tahoma" w:cs="Tahoma"/>
      <w:sz w:val="16"/>
      <w:szCs w:val="16"/>
    </w:rPr>
  </w:style>
  <w:style w:type="character" w:customStyle="1" w:styleId="TestonotaapidipaginaCarattere">
    <w:name w:val="Testo nota a piè di pagina Carattere"/>
    <w:basedOn w:val="Carpredefinitoparagrafo"/>
  </w:style>
  <w:style w:type="character" w:customStyle="1" w:styleId="FootnoteSymbol">
    <w:name w:val="Footnote Symbol"/>
    <w:rPr>
      <w:position w:val="0"/>
      <w:vertAlign w:val="superscript"/>
    </w:rPr>
  </w:style>
  <w:style w:type="character" w:styleId="Rimandocommento">
    <w:name w:val="annotation reference"/>
    <w:rPr>
      <w:sz w:val="16"/>
      <w:szCs w:val="16"/>
    </w:rPr>
  </w:style>
  <w:style w:type="character" w:customStyle="1" w:styleId="TestocommentoCarattere">
    <w:name w:val="Testo commento Carattere"/>
    <w:basedOn w:val="Carpredefinitoparagrafo"/>
  </w:style>
  <w:style w:type="character" w:customStyle="1" w:styleId="TestocommentoCarattere1">
    <w:name w:val="Testo commento Carattere1"/>
    <w:rPr>
      <w:rFonts w:ascii="Arial" w:eastAsia="Calibri" w:hAnsi="Arial" w:cs="Calibri"/>
    </w:rPr>
  </w:style>
  <w:style w:type="character" w:customStyle="1" w:styleId="Titolo1Carattere">
    <w:name w:val="Titolo 1 Carattere"/>
    <w:rPr>
      <w:rFonts w:ascii="Cambria" w:eastAsia="Times New Roman" w:hAnsi="Cambria" w:cs="Times New Roman"/>
      <w:b/>
      <w:bCs/>
      <w:kern w:val="3"/>
      <w:sz w:val="32"/>
      <w:szCs w:val="32"/>
    </w:rPr>
  </w:style>
  <w:style w:type="character" w:customStyle="1" w:styleId="PidipaginaCarattere">
    <w:name w:val="Piè di pagina Carattere"/>
    <w:uiPriority w:val="99"/>
    <w:rPr>
      <w:sz w:val="24"/>
      <w:szCs w:val="24"/>
    </w:rPr>
  </w:style>
  <w:style w:type="character" w:customStyle="1" w:styleId="CarattereCarattere0">
    <w:name w:val="Carattere Carattere"/>
  </w:style>
  <w:style w:type="character" w:customStyle="1" w:styleId="CorpotestoCarattere">
    <w:name w:val="Corpo testo Carattere"/>
    <w:rPr>
      <w:sz w:val="24"/>
      <w:szCs w:val="24"/>
    </w:rPr>
  </w:style>
  <w:style w:type="character" w:customStyle="1" w:styleId="Footnoteanchor">
    <w:name w:val="Footnote anchor"/>
    <w:rPr>
      <w:position w:val="0"/>
      <w:vertAlign w:val="superscript"/>
    </w:rPr>
  </w:style>
  <w:style w:type="character" w:customStyle="1" w:styleId="NumberingSymbols">
    <w:name w:val="Numbering Symbols"/>
  </w:style>
  <w:style w:type="paragraph" w:styleId="Soggettocommento">
    <w:name w:val="annotation subject"/>
    <w:basedOn w:val="Testocommento"/>
    <w:next w:val="Testocommento"/>
    <w:pPr>
      <w:widowControl w:val="0"/>
      <w:spacing w:before="0" w:after="0"/>
      <w:jc w:val="left"/>
    </w:pPr>
    <w:rPr>
      <w:rFonts w:ascii="Liberation Serif" w:eastAsia="SimSun" w:hAnsi="Liberation Serif" w:cs="Mangal"/>
      <w:b/>
      <w:bCs/>
      <w:szCs w:val="18"/>
      <w:lang w:bidi="hi-IN"/>
    </w:rPr>
  </w:style>
  <w:style w:type="character" w:customStyle="1" w:styleId="StandardCarattere">
    <w:name w:val="Standard Carattere"/>
    <w:basedOn w:val="Carpredefinitoparagrafo"/>
    <w:rPr>
      <w:rFonts w:ascii="Times New Roman" w:eastAsia="Times New Roman" w:hAnsi="Times New Roman" w:cs="Times New Roman"/>
      <w:lang w:bidi="ar-SA"/>
    </w:rPr>
  </w:style>
  <w:style w:type="character" w:customStyle="1" w:styleId="TestocommentoCarattere2">
    <w:name w:val="Testo commento Carattere2"/>
    <w:basedOn w:val="StandardCarattere"/>
    <w:rPr>
      <w:rFonts w:ascii="Arial" w:eastAsia="Calibri" w:hAnsi="Arial" w:cs="Calibri"/>
      <w:sz w:val="20"/>
      <w:szCs w:val="20"/>
      <w:lang w:bidi="ar-SA"/>
    </w:rPr>
  </w:style>
  <w:style w:type="character" w:customStyle="1" w:styleId="SoggettocommentoCarattere">
    <w:name w:val="Soggetto commento Carattere"/>
    <w:basedOn w:val="TestocommentoCarattere2"/>
    <w:rPr>
      <w:rFonts w:ascii="Arial" w:eastAsia="Calibri" w:hAnsi="Arial" w:cs="Calibri"/>
      <w:b/>
      <w:bCs/>
      <w:sz w:val="20"/>
      <w:szCs w:val="18"/>
      <w:lang w:bidi="ar-SA"/>
    </w:rPr>
  </w:style>
  <w:style w:type="character" w:customStyle="1" w:styleId="Titolo3Carattere">
    <w:name w:val="Titolo 3 Carattere"/>
    <w:basedOn w:val="Carpredefinitoparagrafo"/>
    <w:rPr>
      <w:rFonts w:ascii="Calibri Light" w:eastAsia="Times New Roman" w:hAnsi="Calibri Light"/>
      <w:color w:val="1F4D78"/>
      <w:szCs w:val="21"/>
    </w:rPr>
  </w:style>
  <w:style w:type="paragraph" w:styleId="Sommario1">
    <w:name w:val="toc 1"/>
    <w:basedOn w:val="Normale"/>
    <w:next w:val="Normale"/>
    <w:autoRedefine/>
    <w:pPr>
      <w:spacing w:after="100"/>
    </w:pPr>
    <w:rPr>
      <w:szCs w:val="21"/>
    </w:rPr>
  </w:style>
  <w:style w:type="paragraph" w:styleId="Sommario3">
    <w:name w:val="toc 3"/>
    <w:basedOn w:val="Normale"/>
    <w:next w:val="Normale"/>
    <w:autoRedefine/>
    <w:uiPriority w:val="39"/>
    <w:rsid w:val="00A67780"/>
    <w:pPr>
      <w:tabs>
        <w:tab w:val="right" w:leader="dot" w:pos="9628"/>
      </w:tabs>
      <w:spacing w:after="100"/>
      <w:ind w:left="480"/>
    </w:pPr>
    <w:rPr>
      <w:rFonts w:ascii="Times New Roman" w:hAnsi="Times New Roman" w:cs="Times New Roman"/>
      <w:szCs w:val="21"/>
    </w:rPr>
  </w:style>
  <w:style w:type="character" w:styleId="Collegamentoipertestuale">
    <w:name w:val="Hyperlink"/>
    <w:basedOn w:val="Carpredefinitoparagrafo"/>
    <w:uiPriority w:val="99"/>
    <w:rPr>
      <w:color w:val="0563C1"/>
      <w:u w:val="single"/>
    </w:rPr>
  </w:style>
  <w:style w:type="numbering" w:customStyle="1" w:styleId="WW8Num1">
    <w:name w:val="WW8Num1"/>
    <w:basedOn w:val="Nessunelenco"/>
    <w:pPr>
      <w:numPr>
        <w:numId w:val="1"/>
      </w:numPr>
    </w:pPr>
  </w:style>
  <w:style w:type="numbering" w:customStyle="1" w:styleId="WW8Num2">
    <w:name w:val="WW8Num2"/>
    <w:basedOn w:val="Nessunelenco"/>
    <w:pPr>
      <w:numPr>
        <w:numId w:val="2"/>
      </w:numPr>
    </w:pPr>
  </w:style>
  <w:style w:type="numbering" w:customStyle="1" w:styleId="WW8Num3">
    <w:name w:val="WW8Num3"/>
    <w:basedOn w:val="Nessunelenco"/>
    <w:pPr>
      <w:numPr>
        <w:numId w:val="3"/>
      </w:numPr>
    </w:pPr>
  </w:style>
  <w:style w:type="numbering" w:customStyle="1" w:styleId="WW8Num4">
    <w:name w:val="WW8Num4"/>
    <w:basedOn w:val="Nessunelenco"/>
    <w:pPr>
      <w:numPr>
        <w:numId w:val="4"/>
      </w:numPr>
    </w:pPr>
  </w:style>
  <w:style w:type="numbering" w:customStyle="1" w:styleId="WW8Num5">
    <w:name w:val="WW8Num5"/>
    <w:basedOn w:val="Nessunelenco"/>
    <w:pPr>
      <w:numPr>
        <w:numId w:val="5"/>
      </w:numPr>
    </w:pPr>
  </w:style>
  <w:style w:type="numbering" w:customStyle="1" w:styleId="WW8Num6">
    <w:name w:val="WW8Num6"/>
    <w:basedOn w:val="Nessunelenco"/>
    <w:pPr>
      <w:numPr>
        <w:numId w:val="6"/>
      </w:numPr>
    </w:pPr>
  </w:style>
  <w:style w:type="numbering" w:customStyle="1" w:styleId="WW8Num7">
    <w:name w:val="WW8Num7"/>
    <w:basedOn w:val="Nessunelenco"/>
    <w:pPr>
      <w:numPr>
        <w:numId w:val="7"/>
      </w:numPr>
    </w:pPr>
  </w:style>
  <w:style w:type="numbering" w:customStyle="1" w:styleId="WW8Num8">
    <w:name w:val="WW8Num8"/>
    <w:basedOn w:val="Nessunelenco"/>
    <w:pPr>
      <w:numPr>
        <w:numId w:val="8"/>
      </w:numPr>
    </w:pPr>
  </w:style>
  <w:style w:type="numbering" w:customStyle="1" w:styleId="WW8Num9">
    <w:name w:val="WW8Num9"/>
    <w:basedOn w:val="Nessunelenco"/>
    <w:pPr>
      <w:numPr>
        <w:numId w:val="9"/>
      </w:numPr>
    </w:pPr>
  </w:style>
  <w:style w:type="numbering" w:customStyle="1" w:styleId="WW8Num10">
    <w:name w:val="WW8Num10"/>
    <w:basedOn w:val="Nessunelenco"/>
    <w:pPr>
      <w:numPr>
        <w:numId w:val="10"/>
      </w:numPr>
    </w:pPr>
  </w:style>
  <w:style w:type="numbering" w:customStyle="1" w:styleId="WW8Num11">
    <w:name w:val="WW8Num11"/>
    <w:basedOn w:val="Nessunelenco"/>
    <w:pPr>
      <w:numPr>
        <w:numId w:val="11"/>
      </w:numPr>
    </w:pPr>
  </w:style>
  <w:style w:type="numbering" w:customStyle="1" w:styleId="WW8Num12">
    <w:name w:val="WW8Num12"/>
    <w:basedOn w:val="Nessunelenco"/>
    <w:pPr>
      <w:numPr>
        <w:numId w:val="12"/>
      </w:numPr>
    </w:pPr>
  </w:style>
  <w:style w:type="numbering" w:customStyle="1" w:styleId="WW8Num13">
    <w:name w:val="WW8Num13"/>
    <w:basedOn w:val="Nessunelenco"/>
    <w:pPr>
      <w:numPr>
        <w:numId w:val="13"/>
      </w:numPr>
    </w:pPr>
  </w:style>
  <w:style w:type="numbering" w:customStyle="1" w:styleId="WW8Num14">
    <w:name w:val="WW8Num14"/>
    <w:basedOn w:val="Nessunelenco"/>
    <w:pPr>
      <w:numPr>
        <w:numId w:val="14"/>
      </w:numPr>
    </w:pPr>
  </w:style>
  <w:style w:type="numbering" w:customStyle="1" w:styleId="WW8Num15">
    <w:name w:val="WW8Num15"/>
    <w:basedOn w:val="Nessunelenco"/>
    <w:pPr>
      <w:numPr>
        <w:numId w:val="15"/>
      </w:numPr>
    </w:pPr>
  </w:style>
  <w:style w:type="numbering" w:customStyle="1" w:styleId="WW8Num16">
    <w:name w:val="WW8Num16"/>
    <w:basedOn w:val="Nessunelenco"/>
    <w:pPr>
      <w:numPr>
        <w:numId w:val="16"/>
      </w:numPr>
    </w:pPr>
  </w:style>
  <w:style w:type="numbering" w:customStyle="1" w:styleId="WW8Num17">
    <w:name w:val="WW8Num17"/>
    <w:basedOn w:val="Nessunelenco"/>
    <w:pPr>
      <w:numPr>
        <w:numId w:val="17"/>
      </w:numPr>
    </w:pPr>
  </w:style>
  <w:style w:type="numbering" w:customStyle="1" w:styleId="WW8Num18">
    <w:name w:val="WW8Num18"/>
    <w:basedOn w:val="Nessunelenco"/>
    <w:pPr>
      <w:numPr>
        <w:numId w:val="18"/>
      </w:numPr>
    </w:pPr>
  </w:style>
  <w:style w:type="numbering" w:customStyle="1" w:styleId="WW8Num19">
    <w:name w:val="WW8Num19"/>
    <w:basedOn w:val="Nessunelenco"/>
    <w:pPr>
      <w:numPr>
        <w:numId w:val="19"/>
      </w:numPr>
    </w:pPr>
  </w:style>
  <w:style w:type="numbering" w:customStyle="1" w:styleId="WW8Num20">
    <w:name w:val="WW8Num20"/>
    <w:basedOn w:val="Nessunelenco"/>
    <w:pPr>
      <w:numPr>
        <w:numId w:val="20"/>
      </w:numPr>
    </w:pPr>
  </w:style>
  <w:style w:type="numbering" w:customStyle="1" w:styleId="WW8Num21">
    <w:name w:val="WW8Num21"/>
    <w:basedOn w:val="Nessunelenco"/>
    <w:pPr>
      <w:numPr>
        <w:numId w:val="21"/>
      </w:numPr>
    </w:pPr>
  </w:style>
  <w:style w:type="numbering" w:customStyle="1" w:styleId="WW8Num22">
    <w:name w:val="WW8Num22"/>
    <w:basedOn w:val="Nessunelenco"/>
    <w:pPr>
      <w:numPr>
        <w:numId w:val="22"/>
      </w:numPr>
    </w:pPr>
  </w:style>
  <w:style w:type="numbering" w:customStyle="1" w:styleId="WW8Num23">
    <w:name w:val="WW8Num23"/>
    <w:basedOn w:val="Nessunelenco"/>
    <w:pPr>
      <w:numPr>
        <w:numId w:val="23"/>
      </w:numPr>
    </w:pPr>
  </w:style>
  <w:style w:type="numbering" w:customStyle="1" w:styleId="WW8Num24">
    <w:name w:val="WW8Num24"/>
    <w:basedOn w:val="Nessunelenco"/>
    <w:pPr>
      <w:numPr>
        <w:numId w:val="24"/>
      </w:numPr>
    </w:pPr>
  </w:style>
  <w:style w:type="numbering" w:customStyle="1" w:styleId="WW8Num25">
    <w:name w:val="WW8Num25"/>
    <w:basedOn w:val="Nessunelenco"/>
    <w:pPr>
      <w:numPr>
        <w:numId w:val="25"/>
      </w:numPr>
    </w:pPr>
  </w:style>
  <w:style w:type="numbering" w:customStyle="1" w:styleId="WW8Num26">
    <w:name w:val="WW8Num26"/>
    <w:basedOn w:val="Nessunelenco"/>
    <w:pPr>
      <w:numPr>
        <w:numId w:val="26"/>
      </w:numPr>
    </w:pPr>
  </w:style>
  <w:style w:type="numbering" w:customStyle="1" w:styleId="WW8Num27">
    <w:name w:val="WW8Num27"/>
    <w:basedOn w:val="Nessunelenco"/>
    <w:pPr>
      <w:numPr>
        <w:numId w:val="27"/>
      </w:numPr>
    </w:pPr>
  </w:style>
  <w:style w:type="numbering" w:customStyle="1" w:styleId="WW8Num28">
    <w:name w:val="WW8Num28"/>
    <w:basedOn w:val="Nessunelenco"/>
    <w:pPr>
      <w:numPr>
        <w:numId w:val="28"/>
      </w:numPr>
    </w:pPr>
  </w:style>
  <w:style w:type="numbering" w:customStyle="1" w:styleId="WW8Num29">
    <w:name w:val="WW8Num29"/>
    <w:basedOn w:val="Nessunelenco"/>
    <w:pPr>
      <w:numPr>
        <w:numId w:val="29"/>
      </w:numPr>
    </w:pPr>
  </w:style>
  <w:style w:type="numbering" w:customStyle="1" w:styleId="WW8Num30">
    <w:name w:val="WW8Num30"/>
    <w:basedOn w:val="Nessunelenco"/>
    <w:pPr>
      <w:numPr>
        <w:numId w:val="30"/>
      </w:numPr>
    </w:pPr>
  </w:style>
  <w:style w:type="table" w:styleId="Grigliatabella">
    <w:name w:val="Table Grid"/>
    <w:basedOn w:val="Tabellanormale"/>
    <w:uiPriority w:val="59"/>
    <w:rsid w:val="001347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olo10">
    <w:name w:val="Titolo1"/>
    <w:basedOn w:val="Normale"/>
    <w:next w:val="Normale"/>
    <w:rsid w:val="00DB1127"/>
    <w:pPr>
      <w:widowControl/>
      <w:autoSpaceDN/>
      <w:spacing w:before="240" w:after="60"/>
      <w:jc w:val="center"/>
      <w:textAlignment w:val="auto"/>
    </w:pPr>
    <w:rPr>
      <w:rFonts w:ascii="Cambria" w:eastAsia="Times New Roman" w:hAnsi="Cambria" w:cs="Cambria"/>
      <w:b/>
      <w:bCs/>
      <w:kern w:val="2"/>
      <w:sz w:val="32"/>
      <w:szCs w:val="32"/>
      <w:lang w:bidi="ar-SA"/>
    </w:rPr>
  </w:style>
  <w:style w:type="paragraph" w:styleId="Paragrafoelenco">
    <w:name w:val="List Paragraph"/>
    <w:basedOn w:val="Normale"/>
    <w:uiPriority w:val="34"/>
    <w:qFormat/>
    <w:rsid w:val="00AA6F90"/>
    <w:pPr>
      <w:widowControl/>
      <w:autoSpaceDN/>
      <w:ind w:left="720"/>
      <w:contextualSpacing/>
      <w:textAlignment w:val="auto"/>
    </w:pPr>
    <w:rPr>
      <w:rFonts w:ascii="Arial" w:eastAsia="Times New Roman" w:hAnsi="Arial" w:cs="Times New Roman"/>
      <w:kern w:val="0"/>
      <w:szCs w:val="20"/>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2787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1.png"/><Relationship Id="rId1" Type="http://schemas.openxmlformats.org/officeDocument/2006/relationships/image" Target="media/image3.png"/><Relationship Id="rId5" Type="http://schemas.openxmlformats.org/officeDocument/2006/relationships/image" Target="media/image6.jpeg"/><Relationship Id="rId4" Type="http://schemas.openxmlformats.org/officeDocument/2006/relationships/image" Target="media/image5.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1722</Words>
  <Characters>9817</Characters>
  <Application>Microsoft Office Word</Application>
  <DocSecurity>0</DocSecurity>
  <Lines>81</Lines>
  <Paragraphs>23</Paragraphs>
  <ScaleCrop>false</ScaleCrop>
  <HeadingPairs>
    <vt:vector size="2" baseType="variant">
      <vt:variant>
        <vt:lpstr>Titolo</vt:lpstr>
      </vt:variant>
      <vt:variant>
        <vt:i4>1</vt:i4>
      </vt:variant>
    </vt:vector>
  </HeadingPairs>
  <TitlesOfParts>
    <vt:vector size="1" baseType="lpstr">
      <vt:lpstr>REPUBBLICA ITALIANA</vt:lpstr>
    </vt:vector>
  </TitlesOfParts>
  <Company/>
  <LinksUpToDate>false</LinksUpToDate>
  <CharactersWithSpaces>11516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REPUBBLICA ITALIANA</dc:title>
  <dc:creator>n.maggio</dc:creator>
  <cp:lastModifiedBy>Andrea Ferrarella</cp:lastModifiedBy>
  <cp:revision>5</cp:revision>
  <cp:lastPrinted>2019-07-26T12:27:00Z</cp:lastPrinted>
  <dcterms:created xsi:type="dcterms:W3CDTF">2020-03-18T11:13:00Z</dcterms:created>
  <dcterms:modified xsi:type="dcterms:W3CDTF">2022-10-31T07:12:00Z</dcterms:modified>
</cp:coreProperties>
</file>